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D" w:rsidRDefault="007F75ED">
      <w:pPr>
        <w:pStyle w:val="1"/>
        <w:spacing w:before="64" w:line="240" w:lineRule="auto"/>
        <w:ind w:left="802"/>
        <w:jc w:val="both"/>
      </w:pPr>
    </w:p>
    <w:p w:rsidR="007C3F17" w:rsidRDefault="001260B1">
      <w:pPr>
        <w:pStyle w:val="1"/>
        <w:spacing w:before="64" w:line="240" w:lineRule="auto"/>
        <w:ind w:left="802"/>
        <w:jc w:val="both"/>
      </w:pPr>
      <w:r>
        <w:t>Ан</w:t>
      </w:r>
      <w:r w:rsidR="00DB1770">
        <w:t xml:space="preserve">ализ </w:t>
      </w:r>
      <w:r w:rsidR="00354246">
        <w:t xml:space="preserve">обстановки с пожарами за </w:t>
      </w:r>
      <w:r w:rsidR="0085271B">
        <w:t>10</w:t>
      </w:r>
      <w:r w:rsidR="00354246">
        <w:t xml:space="preserve"> месяц</w:t>
      </w:r>
      <w:r w:rsidR="00E6116D">
        <w:t>ев</w:t>
      </w:r>
      <w:r w:rsidR="00395D5A">
        <w:t xml:space="preserve"> </w:t>
      </w:r>
      <w:r w:rsidR="00DB1770">
        <w:t>2021</w:t>
      </w:r>
      <w:r>
        <w:t xml:space="preserve"> года в городе Нижний Тагил</w:t>
      </w:r>
    </w:p>
    <w:p w:rsidR="007C3F17" w:rsidRPr="00C737C1" w:rsidRDefault="00167A8F">
      <w:pPr>
        <w:pStyle w:val="a3"/>
        <w:spacing w:before="116"/>
        <w:ind w:right="103" w:firstLine="540"/>
        <w:jc w:val="both"/>
      </w:pPr>
      <w:r w:rsidRPr="00C737C1">
        <w:t xml:space="preserve">За </w:t>
      </w:r>
      <w:r w:rsidR="0085271B" w:rsidRPr="00C737C1">
        <w:t>10</w:t>
      </w:r>
      <w:r w:rsidRPr="00C737C1">
        <w:t xml:space="preserve"> месяцев</w:t>
      </w:r>
      <w:r w:rsidR="001260B1" w:rsidRPr="00C737C1">
        <w:t xml:space="preserve"> </w:t>
      </w:r>
      <w:r w:rsidR="00624E3F" w:rsidRPr="00C737C1">
        <w:t xml:space="preserve">2021 г. </w:t>
      </w:r>
      <w:r w:rsidR="001260B1" w:rsidRPr="00C737C1">
        <w:t xml:space="preserve">на территории </w:t>
      </w:r>
      <w:r w:rsidR="00354246" w:rsidRPr="00C737C1">
        <w:t>г</w:t>
      </w:r>
      <w:r w:rsidR="00467EF6" w:rsidRPr="00C737C1">
        <w:t xml:space="preserve">орода Нижний Тагил произошло </w:t>
      </w:r>
      <w:r w:rsidRPr="00C737C1">
        <w:t>8</w:t>
      </w:r>
      <w:r w:rsidR="0085271B" w:rsidRPr="00C737C1">
        <w:t>6</w:t>
      </w:r>
      <w:r w:rsidRPr="00C737C1">
        <w:t>5</w:t>
      </w:r>
      <w:r w:rsidR="00475014" w:rsidRPr="00C737C1">
        <w:t xml:space="preserve"> </w:t>
      </w:r>
      <w:r w:rsidR="001260B1" w:rsidRPr="00C737C1">
        <w:t>пожар</w:t>
      </w:r>
      <w:r w:rsidR="00E521FA" w:rsidRPr="00C737C1">
        <w:t>ов</w:t>
      </w:r>
      <w:r w:rsidR="00467EF6" w:rsidRPr="00C737C1">
        <w:t xml:space="preserve"> (2020г.- </w:t>
      </w:r>
      <w:r w:rsidR="0085271B" w:rsidRPr="00C737C1">
        <w:t>629</w:t>
      </w:r>
      <w:r w:rsidR="00467EF6" w:rsidRPr="00C737C1">
        <w:t xml:space="preserve"> пожар</w:t>
      </w:r>
      <w:r w:rsidR="0085271B" w:rsidRPr="00C737C1">
        <w:t>ов</w:t>
      </w:r>
      <w:r w:rsidR="00395D5A" w:rsidRPr="00C737C1">
        <w:t xml:space="preserve">) – </w:t>
      </w:r>
      <w:r w:rsidR="00475014" w:rsidRPr="00C737C1">
        <w:rPr>
          <w:b/>
        </w:rPr>
        <w:t xml:space="preserve">увеличение на </w:t>
      </w:r>
      <w:r w:rsidR="0085271B" w:rsidRPr="00C737C1">
        <w:rPr>
          <w:b/>
        </w:rPr>
        <w:t>37</w:t>
      </w:r>
      <w:r w:rsidR="00467EF6" w:rsidRPr="00C737C1">
        <w:rPr>
          <w:b/>
        </w:rPr>
        <w:t>,</w:t>
      </w:r>
      <w:r w:rsidR="0085271B" w:rsidRPr="00C737C1">
        <w:rPr>
          <w:b/>
        </w:rPr>
        <w:t>5</w:t>
      </w:r>
      <w:r w:rsidR="00475014" w:rsidRPr="00C737C1">
        <w:rPr>
          <w:b/>
        </w:rPr>
        <w:t>%</w:t>
      </w:r>
      <w:r w:rsidR="001260B1" w:rsidRPr="00C737C1">
        <w:t>.</w:t>
      </w:r>
      <w:r w:rsidR="00DB1770" w:rsidRPr="00C737C1">
        <w:t xml:space="preserve"> В результате пож</w:t>
      </w:r>
      <w:r w:rsidR="000B3DAF" w:rsidRPr="00C737C1">
        <w:t xml:space="preserve">аров погибли </w:t>
      </w:r>
      <w:r w:rsidR="0085271B" w:rsidRPr="00C737C1">
        <w:t>11</w:t>
      </w:r>
      <w:r w:rsidR="000B3DAF" w:rsidRPr="00C737C1">
        <w:t xml:space="preserve"> человек </w:t>
      </w:r>
      <w:r w:rsidR="00467EF6" w:rsidRPr="00C737C1">
        <w:t>(2020г. – 1</w:t>
      </w:r>
      <w:r w:rsidRPr="00C737C1">
        <w:t>2</w:t>
      </w:r>
      <w:r w:rsidR="001260B1" w:rsidRPr="00C737C1">
        <w:t>)</w:t>
      </w:r>
      <w:r w:rsidR="00467EF6" w:rsidRPr="00C737C1">
        <w:t xml:space="preserve"> – снижение на </w:t>
      </w:r>
      <w:r w:rsidR="0085271B" w:rsidRPr="00C737C1">
        <w:t>8</w:t>
      </w:r>
      <w:r w:rsidR="00467EF6" w:rsidRPr="00C737C1">
        <w:t>,</w:t>
      </w:r>
      <w:r w:rsidR="0085271B" w:rsidRPr="00C737C1">
        <w:t>3</w:t>
      </w:r>
      <w:r w:rsidR="000B3DAF" w:rsidRPr="00C737C1">
        <w:t>%</w:t>
      </w:r>
      <w:r w:rsidR="00354246" w:rsidRPr="00C737C1">
        <w:t>,</w:t>
      </w:r>
      <w:r w:rsidR="000B3DAF" w:rsidRPr="00C737C1">
        <w:t xml:space="preserve"> </w:t>
      </w:r>
      <w:r w:rsidR="00354246" w:rsidRPr="00C737C1">
        <w:t>в том числе 1 ребенок (2020г.</w:t>
      </w:r>
      <w:r w:rsidR="0085271B" w:rsidRPr="00C737C1">
        <w:t xml:space="preserve"> </w:t>
      </w:r>
      <w:r w:rsidR="00354246" w:rsidRPr="00C737C1">
        <w:t xml:space="preserve">– </w:t>
      </w:r>
      <w:r w:rsidRPr="00C737C1">
        <w:t>гибели несовершеннолетних не зарегистрировано</w:t>
      </w:r>
      <w:r w:rsidR="001260B1" w:rsidRPr="00C737C1">
        <w:t>). Т</w:t>
      </w:r>
      <w:r w:rsidR="004A6C7B" w:rsidRPr="00C737C1">
        <w:t>равмы различной степени тяжести</w:t>
      </w:r>
      <w:r w:rsidR="001260B1" w:rsidRPr="00C737C1">
        <w:t xml:space="preserve"> </w:t>
      </w:r>
      <w:r w:rsidR="00DB1770" w:rsidRPr="00C737C1">
        <w:t>получил</w:t>
      </w:r>
      <w:r w:rsidR="00475014" w:rsidRPr="00C737C1">
        <w:t xml:space="preserve">и </w:t>
      </w:r>
      <w:r w:rsidR="002F2932" w:rsidRPr="00C737C1">
        <w:t>10</w:t>
      </w:r>
      <w:r w:rsidR="00467EF6" w:rsidRPr="00C737C1">
        <w:t xml:space="preserve"> человек (2020г.-</w:t>
      </w:r>
      <w:r w:rsidR="0085271B" w:rsidRPr="00C737C1">
        <w:t>7</w:t>
      </w:r>
      <w:r w:rsidR="001260B1" w:rsidRPr="00C737C1">
        <w:t>)</w:t>
      </w:r>
      <w:r w:rsidR="00467EF6" w:rsidRPr="00C737C1">
        <w:t xml:space="preserve">, </w:t>
      </w:r>
      <w:r w:rsidR="00467EF6" w:rsidRPr="00C737C1">
        <w:rPr>
          <w:b/>
        </w:rPr>
        <w:t xml:space="preserve">увеличение </w:t>
      </w:r>
      <w:r w:rsidR="0085271B" w:rsidRPr="00C737C1">
        <w:rPr>
          <w:b/>
        </w:rPr>
        <w:t>на 42,9%</w:t>
      </w:r>
      <w:r w:rsidR="001260B1" w:rsidRPr="00C737C1">
        <w:rPr>
          <w:b/>
        </w:rPr>
        <w:t>.</w:t>
      </w:r>
    </w:p>
    <w:p w:rsidR="00475014" w:rsidRPr="00C737C1" w:rsidRDefault="00475014" w:rsidP="004A6C7B">
      <w:pPr>
        <w:spacing w:line="252" w:lineRule="auto"/>
        <w:ind w:left="283" w:right="7200" w:firstLine="256"/>
        <w:jc w:val="both"/>
        <w:rPr>
          <w:b/>
          <w:sz w:val="24"/>
        </w:rPr>
      </w:pPr>
    </w:p>
    <w:p w:rsidR="00876D80" w:rsidRPr="00C737C1" w:rsidRDefault="001260B1" w:rsidP="001A6CE6">
      <w:pPr>
        <w:spacing w:line="252" w:lineRule="auto"/>
        <w:ind w:left="283" w:right="6037" w:firstLine="426"/>
        <w:jc w:val="both"/>
        <w:rPr>
          <w:sz w:val="24"/>
        </w:rPr>
      </w:pPr>
      <w:r w:rsidRPr="00C737C1">
        <w:rPr>
          <w:b/>
          <w:sz w:val="24"/>
        </w:rPr>
        <w:t>Категории погибших:</w:t>
      </w:r>
    </w:p>
    <w:p w:rsidR="004A6C7B" w:rsidRPr="00C737C1" w:rsidRDefault="00BF5AA0" w:rsidP="00876D80">
      <w:pPr>
        <w:spacing w:line="252" w:lineRule="auto"/>
        <w:ind w:left="283" w:right="84" w:firstLine="1"/>
        <w:jc w:val="both"/>
        <w:rPr>
          <w:sz w:val="24"/>
        </w:rPr>
      </w:pPr>
      <w:r w:rsidRPr="00C737C1">
        <w:rPr>
          <w:sz w:val="24"/>
        </w:rPr>
        <w:t xml:space="preserve">Пенсионер - </w:t>
      </w:r>
      <w:r w:rsidR="00A477A8" w:rsidRPr="00C737C1">
        <w:rPr>
          <w:sz w:val="24"/>
        </w:rPr>
        <w:t>7</w:t>
      </w:r>
      <w:r w:rsidR="001260B1" w:rsidRPr="00C737C1">
        <w:rPr>
          <w:sz w:val="24"/>
        </w:rPr>
        <w:t xml:space="preserve"> (20</w:t>
      </w:r>
      <w:r w:rsidR="00467EF6" w:rsidRPr="00C737C1">
        <w:rPr>
          <w:sz w:val="24"/>
        </w:rPr>
        <w:t>20г.-1</w:t>
      </w:r>
      <w:r w:rsidR="001260B1" w:rsidRPr="00C737C1">
        <w:rPr>
          <w:sz w:val="24"/>
        </w:rPr>
        <w:t xml:space="preserve">), </w:t>
      </w:r>
    </w:p>
    <w:p w:rsidR="004A6C7B" w:rsidRPr="00C737C1" w:rsidRDefault="004A6C7B" w:rsidP="004A6C7B">
      <w:pPr>
        <w:spacing w:line="252" w:lineRule="auto"/>
        <w:ind w:left="256" w:right="84" w:firstLine="28"/>
        <w:jc w:val="both"/>
        <w:rPr>
          <w:sz w:val="24"/>
        </w:rPr>
      </w:pPr>
      <w:r w:rsidRPr="00C737C1">
        <w:rPr>
          <w:sz w:val="24"/>
        </w:rPr>
        <w:t xml:space="preserve">Безработный – </w:t>
      </w:r>
      <w:r w:rsidR="00A477A8" w:rsidRPr="00C737C1">
        <w:rPr>
          <w:sz w:val="24"/>
        </w:rPr>
        <w:t>3</w:t>
      </w:r>
      <w:r w:rsidRPr="00C737C1">
        <w:rPr>
          <w:sz w:val="24"/>
        </w:rPr>
        <w:t xml:space="preserve"> (2020г. -</w:t>
      </w:r>
      <w:r w:rsidR="00EF4FB0" w:rsidRPr="00C737C1">
        <w:rPr>
          <w:sz w:val="24"/>
        </w:rPr>
        <w:t>8</w:t>
      </w:r>
      <w:r w:rsidRPr="00C737C1">
        <w:rPr>
          <w:sz w:val="24"/>
        </w:rPr>
        <w:t>),</w:t>
      </w:r>
    </w:p>
    <w:p w:rsidR="00467EF6" w:rsidRPr="00C737C1" w:rsidRDefault="00467EF6" w:rsidP="004A6C7B">
      <w:pPr>
        <w:spacing w:line="252" w:lineRule="auto"/>
        <w:ind w:left="256" w:right="84" w:firstLine="28"/>
        <w:jc w:val="both"/>
        <w:rPr>
          <w:sz w:val="24"/>
        </w:rPr>
      </w:pPr>
      <w:r w:rsidRPr="00C737C1">
        <w:rPr>
          <w:sz w:val="24"/>
        </w:rPr>
        <w:t>Рабочий – 0 (2020г.- 2),</w:t>
      </w:r>
    </w:p>
    <w:p w:rsidR="004A6C7B" w:rsidRPr="00C737C1" w:rsidRDefault="004A6C7B" w:rsidP="004A6C7B">
      <w:pPr>
        <w:spacing w:line="252" w:lineRule="auto"/>
        <w:ind w:right="7165" w:firstLine="284"/>
        <w:jc w:val="both"/>
        <w:rPr>
          <w:sz w:val="24"/>
        </w:rPr>
      </w:pPr>
      <w:r w:rsidRPr="00C737C1">
        <w:rPr>
          <w:sz w:val="24"/>
        </w:rPr>
        <w:t xml:space="preserve">Учащийся – 1 (2020г. - </w:t>
      </w:r>
      <w:r w:rsidR="00876D80" w:rsidRPr="00C737C1">
        <w:rPr>
          <w:sz w:val="24"/>
        </w:rPr>
        <w:t>0</w:t>
      </w:r>
      <w:r w:rsidRPr="00C737C1">
        <w:rPr>
          <w:sz w:val="24"/>
        </w:rPr>
        <w:t>)</w:t>
      </w:r>
    </w:p>
    <w:p w:rsidR="00C66A68" w:rsidRPr="00C737C1" w:rsidRDefault="00C66A68" w:rsidP="00C66A68">
      <w:pPr>
        <w:spacing w:line="252" w:lineRule="auto"/>
        <w:ind w:right="6746" w:firstLine="284"/>
        <w:jc w:val="both"/>
        <w:rPr>
          <w:sz w:val="24"/>
        </w:rPr>
      </w:pPr>
      <w:r w:rsidRPr="00C737C1">
        <w:rPr>
          <w:sz w:val="24"/>
        </w:rPr>
        <w:t xml:space="preserve">Не установлено - 0 (2020г.- </w:t>
      </w:r>
      <w:r w:rsidR="00EF4FB0" w:rsidRPr="00C737C1">
        <w:rPr>
          <w:sz w:val="24"/>
        </w:rPr>
        <w:t>1</w:t>
      </w:r>
      <w:r w:rsidRPr="00C737C1">
        <w:rPr>
          <w:sz w:val="24"/>
        </w:rPr>
        <w:t>)</w:t>
      </w:r>
    </w:p>
    <w:p w:rsidR="007C3F17" w:rsidRPr="00C737C1" w:rsidRDefault="001260B1">
      <w:pPr>
        <w:pStyle w:val="1"/>
        <w:spacing w:before="144"/>
        <w:ind w:left="0" w:right="1854"/>
        <w:jc w:val="right"/>
      </w:pPr>
      <w:r w:rsidRPr="00C737C1">
        <w:t>Распределение количества погибших по основным причинам</w:t>
      </w:r>
      <w:r w:rsidRPr="00C737C1">
        <w:rPr>
          <w:spacing w:val="-22"/>
        </w:rPr>
        <w:t xml:space="preserve"> </w:t>
      </w:r>
      <w:r w:rsidRPr="00C737C1">
        <w:t>пожаров:</w:t>
      </w:r>
    </w:p>
    <w:p w:rsidR="004A6C7B" w:rsidRPr="00C737C1" w:rsidRDefault="00AE5F1E" w:rsidP="001A6CE6">
      <w:pPr>
        <w:spacing w:line="274" w:lineRule="exact"/>
        <w:ind w:left="142" w:right="84"/>
        <w:jc w:val="both"/>
        <w:rPr>
          <w:sz w:val="24"/>
        </w:rPr>
      </w:pPr>
      <w:r w:rsidRPr="00C737C1">
        <w:rPr>
          <w:sz w:val="24"/>
        </w:rPr>
        <w:t>Не</w:t>
      </w:r>
      <w:r w:rsidR="00467EF6" w:rsidRPr="00C737C1">
        <w:rPr>
          <w:sz w:val="24"/>
        </w:rPr>
        <w:t xml:space="preserve">осторожное обращение с огнем – </w:t>
      </w:r>
      <w:r w:rsidR="0085271B" w:rsidRPr="00C737C1">
        <w:rPr>
          <w:sz w:val="24"/>
        </w:rPr>
        <w:t>9</w:t>
      </w:r>
      <w:r w:rsidRPr="00C737C1">
        <w:rPr>
          <w:sz w:val="24"/>
        </w:rPr>
        <w:t xml:space="preserve"> (2020г. – </w:t>
      </w:r>
      <w:r w:rsidR="00C66A68" w:rsidRPr="00C737C1">
        <w:rPr>
          <w:sz w:val="24"/>
        </w:rPr>
        <w:t>8</w:t>
      </w:r>
      <w:r w:rsidR="00BA0680" w:rsidRPr="00C737C1">
        <w:rPr>
          <w:sz w:val="24"/>
        </w:rPr>
        <w:t>)</w:t>
      </w:r>
      <w:r w:rsidRPr="00C737C1">
        <w:rPr>
          <w:sz w:val="24"/>
        </w:rPr>
        <w:t>, из них:</w:t>
      </w:r>
    </w:p>
    <w:p w:rsidR="00AE5F1E" w:rsidRPr="00C737C1" w:rsidRDefault="00AE5F1E" w:rsidP="001A6CE6">
      <w:pPr>
        <w:spacing w:line="274" w:lineRule="exact"/>
        <w:ind w:left="142" w:right="84"/>
        <w:jc w:val="both"/>
        <w:rPr>
          <w:i/>
          <w:sz w:val="24"/>
        </w:rPr>
      </w:pPr>
      <w:r w:rsidRPr="00C737C1">
        <w:rPr>
          <w:i/>
          <w:sz w:val="24"/>
        </w:rPr>
        <w:t xml:space="preserve">- неосторожное обращение с огнем при курении </w:t>
      </w:r>
      <w:r w:rsidR="0057710F" w:rsidRPr="00C737C1">
        <w:rPr>
          <w:i/>
          <w:sz w:val="24"/>
        </w:rPr>
        <w:t xml:space="preserve">– </w:t>
      </w:r>
      <w:r w:rsidR="0085271B" w:rsidRPr="00C737C1">
        <w:rPr>
          <w:i/>
          <w:sz w:val="24"/>
        </w:rPr>
        <w:t>8</w:t>
      </w:r>
      <w:r w:rsidRPr="00C737C1">
        <w:rPr>
          <w:i/>
          <w:sz w:val="24"/>
        </w:rPr>
        <w:t xml:space="preserve"> (2020г. - </w:t>
      </w:r>
      <w:r w:rsidR="00C66A68" w:rsidRPr="00C737C1">
        <w:rPr>
          <w:i/>
          <w:sz w:val="24"/>
        </w:rPr>
        <w:t>5</w:t>
      </w:r>
      <w:r w:rsidRPr="00C737C1">
        <w:rPr>
          <w:i/>
          <w:sz w:val="24"/>
        </w:rPr>
        <w:t>),</w:t>
      </w:r>
    </w:p>
    <w:p w:rsidR="0057710F" w:rsidRPr="00C737C1" w:rsidRDefault="0057710F" w:rsidP="001A6CE6">
      <w:pPr>
        <w:spacing w:line="274" w:lineRule="exact"/>
        <w:ind w:left="142" w:right="84"/>
        <w:jc w:val="both"/>
        <w:rPr>
          <w:i/>
          <w:sz w:val="24"/>
        </w:rPr>
      </w:pPr>
      <w:r w:rsidRPr="00C737C1">
        <w:rPr>
          <w:i/>
          <w:sz w:val="24"/>
        </w:rPr>
        <w:t xml:space="preserve">- </w:t>
      </w:r>
      <w:r w:rsidRPr="00C737C1">
        <w:rPr>
          <w:sz w:val="24"/>
        </w:rPr>
        <w:t>нарушение правил устройства и эксплуатации электрооборудования</w:t>
      </w:r>
      <w:r w:rsidR="00467EF6" w:rsidRPr="00C737C1">
        <w:rPr>
          <w:i/>
          <w:sz w:val="24"/>
        </w:rPr>
        <w:t xml:space="preserve"> - 1</w:t>
      </w:r>
      <w:r w:rsidRPr="00C737C1">
        <w:rPr>
          <w:i/>
          <w:sz w:val="24"/>
        </w:rPr>
        <w:t xml:space="preserve"> (2020г.-</w:t>
      </w:r>
      <w:r w:rsidR="00E6116D" w:rsidRPr="00C737C1">
        <w:rPr>
          <w:i/>
          <w:sz w:val="24"/>
        </w:rPr>
        <w:t xml:space="preserve"> 4</w:t>
      </w:r>
      <w:r w:rsidRPr="00C737C1">
        <w:rPr>
          <w:i/>
          <w:sz w:val="24"/>
        </w:rPr>
        <w:t xml:space="preserve">), снижение </w:t>
      </w:r>
      <w:r w:rsidR="00E6116D" w:rsidRPr="00C737C1">
        <w:rPr>
          <w:i/>
          <w:sz w:val="24"/>
        </w:rPr>
        <w:t xml:space="preserve">в </w:t>
      </w:r>
      <w:r w:rsidR="00C66A68" w:rsidRPr="00C737C1">
        <w:rPr>
          <w:i/>
          <w:sz w:val="24"/>
        </w:rPr>
        <w:t>4</w:t>
      </w:r>
      <w:r w:rsidR="00E6116D" w:rsidRPr="00C737C1">
        <w:rPr>
          <w:i/>
          <w:sz w:val="24"/>
        </w:rPr>
        <w:t xml:space="preserve"> раза</w:t>
      </w:r>
      <w:r w:rsidRPr="00C737C1">
        <w:rPr>
          <w:i/>
          <w:sz w:val="24"/>
        </w:rPr>
        <w:t>;</w:t>
      </w:r>
    </w:p>
    <w:p w:rsidR="00AE5F1E" w:rsidRPr="00C737C1" w:rsidRDefault="00AE5F1E" w:rsidP="001A6CE6">
      <w:pPr>
        <w:spacing w:line="274" w:lineRule="exact"/>
        <w:ind w:left="142" w:right="1874"/>
        <w:jc w:val="both"/>
        <w:rPr>
          <w:sz w:val="24"/>
        </w:rPr>
      </w:pPr>
      <w:r w:rsidRPr="00C737C1">
        <w:rPr>
          <w:sz w:val="24"/>
        </w:rPr>
        <w:t xml:space="preserve">- поджог – 1 </w:t>
      </w:r>
      <w:r w:rsidR="00C66A68" w:rsidRPr="00C737C1">
        <w:rPr>
          <w:sz w:val="24"/>
        </w:rPr>
        <w:t>(2020г. - 0).</w:t>
      </w:r>
    </w:p>
    <w:p w:rsidR="00C66A68" w:rsidRPr="00C737C1" w:rsidRDefault="00C66A68" w:rsidP="001A6CE6">
      <w:pPr>
        <w:spacing w:line="274" w:lineRule="exact"/>
        <w:ind w:left="142" w:right="1874"/>
        <w:jc w:val="both"/>
        <w:rPr>
          <w:sz w:val="24"/>
        </w:rPr>
      </w:pPr>
      <w:r w:rsidRPr="00C737C1">
        <w:rPr>
          <w:sz w:val="24"/>
        </w:rPr>
        <w:t xml:space="preserve">1 из </w:t>
      </w:r>
      <w:r w:rsidR="0085271B" w:rsidRPr="00C737C1">
        <w:rPr>
          <w:sz w:val="24"/>
        </w:rPr>
        <w:t>11</w:t>
      </w:r>
      <w:r w:rsidRPr="00C737C1">
        <w:rPr>
          <w:sz w:val="24"/>
        </w:rPr>
        <w:t xml:space="preserve"> погибших находился в нетрезвом состоянии (2020г. - 8).</w:t>
      </w:r>
    </w:p>
    <w:p w:rsidR="007C3F17" w:rsidRPr="00C737C1" w:rsidRDefault="007C3F17">
      <w:pPr>
        <w:pStyle w:val="a3"/>
      </w:pPr>
    </w:p>
    <w:p w:rsidR="007C3F17" w:rsidRPr="00C737C1" w:rsidRDefault="001260B1">
      <w:pPr>
        <w:pStyle w:val="1"/>
        <w:spacing w:before="125"/>
      </w:pPr>
      <w:r w:rsidRPr="00C737C1">
        <w:t>Распределение количества погибших по основным объектам пожаров:</w:t>
      </w:r>
    </w:p>
    <w:p w:rsidR="00331DE8" w:rsidRPr="00C737C1" w:rsidRDefault="00467EF6" w:rsidP="001A6CE6">
      <w:pPr>
        <w:pStyle w:val="a3"/>
        <w:spacing w:line="274" w:lineRule="exact"/>
        <w:ind w:left="142"/>
      </w:pPr>
      <w:r w:rsidRPr="00C737C1">
        <w:t xml:space="preserve">Жилой сектор – </w:t>
      </w:r>
      <w:r w:rsidR="009B222F" w:rsidRPr="00C737C1">
        <w:t>10</w:t>
      </w:r>
      <w:r w:rsidRPr="00C737C1">
        <w:t xml:space="preserve"> (2020г.-1</w:t>
      </w:r>
      <w:r w:rsidR="00167A8F" w:rsidRPr="00C737C1">
        <w:t>2</w:t>
      </w:r>
      <w:r w:rsidR="001260B1" w:rsidRPr="00C737C1">
        <w:t>)</w:t>
      </w:r>
      <w:r w:rsidR="00097E45" w:rsidRPr="00C737C1">
        <w:t xml:space="preserve"> снижение на </w:t>
      </w:r>
      <w:r w:rsidR="00916673" w:rsidRPr="00C737C1">
        <w:t>16,7</w:t>
      </w:r>
      <w:r w:rsidR="00331DE8" w:rsidRPr="00C737C1">
        <w:t>%</w:t>
      </w:r>
      <w:r w:rsidR="001260B1" w:rsidRPr="00C737C1">
        <w:t>, из них:</w:t>
      </w:r>
    </w:p>
    <w:p w:rsidR="00331DE8" w:rsidRPr="00C737C1" w:rsidRDefault="00475014" w:rsidP="001A6CE6">
      <w:pPr>
        <w:ind w:left="142"/>
        <w:rPr>
          <w:i/>
          <w:sz w:val="24"/>
        </w:rPr>
      </w:pPr>
      <w:r w:rsidRPr="00C737C1">
        <w:rPr>
          <w:i/>
          <w:sz w:val="24"/>
        </w:rPr>
        <w:t xml:space="preserve">- в жилых домах – </w:t>
      </w:r>
      <w:r w:rsidR="00916673" w:rsidRPr="00C737C1">
        <w:rPr>
          <w:i/>
          <w:sz w:val="24"/>
        </w:rPr>
        <w:t xml:space="preserve">8 </w:t>
      </w:r>
      <w:r w:rsidR="00331DE8" w:rsidRPr="00C737C1">
        <w:rPr>
          <w:i/>
          <w:sz w:val="24"/>
        </w:rPr>
        <w:t xml:space="preserve">(2020г.- </w:t>
      </w:r>
      <w:r w:rsidR="00C66A68" w:rsidRPr="00C737C1">
        <w:rPr>
          <w:i/>
          <w:sz w:val="24"/>
        </w:rPr>
        <w:t>9</w:t>
      </w:r>
      <w:r w:rsidR="00331DE8" w:rsidRPr="00C737C1">
        <w:rPr>
          <w:i/>
          <w:sz w:val="24"/>
        </w:rPr>
        <w:t>),</w:t>
      </w:r>
      <w:r w:rsidR="00BF5AA0" w:rsidRPr="00C737C1">
        <w:rPr>
          <w:i/>
          <w:sz w:val="24"/>
        </w:rPr>
        <w:t>снижение</w:t>
      </w:r>
    </w:p>
    <w:p w:rsidR="00EF4FB0" w:rsidRPr="00C737C1" w:rsidRDefault="00167A8F" w:rsidP="00EF4FB0">
      <w:pPr>
        <w:ind w:left="142"/>
        <w:rPr>
          <w:b/>
          <w:i/>
          <w:sz w:val="24"/>
        </w:rPr>
      </w:pPr>
      <w:r w:rsidRPr="00C737C1">
        <w:rPr>
          <w:i/>
          <w:sz w:val="24"/>
        </w:rPr>
        <w:t>- в садовых  домах – 2 (2020г.-</w:t>
      </w:r>
      <w:r w:rsidR="00C66A68" w:rsidRPr="00C737C1">
        <w:rPr>
          <w:i/>
          <w:sz w:val="24"/>
        </w:rPr>
        <w:t>1</w:t>
      </w:r>
      <w:r w:rsidRPr="00C737C1">
        <w:rPr>
          <w:i/>
          <w:sz w:val="24"/>
        </w:rPr>
        <w:t>)</w:t>
      </w:r>
      <w:r w:rsidRPr="00C737C1">
        <w:rPr>
          <w:b/>
          <w:i/>
          <w:sz w:val="24"/>
        </w:rPr>
        <w:t>,увеличение</w:t>
      </w:r>
      <w:r w:rsidR="00C66A68" w:rsidRPr="00C737C1">
        <w:rPr>
          <w:b/>
          <w:i/>
          <w:sz w:val="24"/>
        </w:rPr>
        <w:t>.</w:t>
      </w:r>
    </w:p>
    <w:p w:rsidR="00EF4FB0" w:rsidRPr="00C737C1" w:rsidRDefault="00EF4FB0" w:rsidP="00EF4FB0">
      <w:pPr>
        <w:ind w:left="142"/>
        <w:rPr>
          <w:b/>
          <w:i/>
          <w:sz w:val="24"/>
        </w:rPr>
      </w:pPr>
      <w:r w:rsidRPr="00C737C1">
        <w:rPr>
          <w:i/>
          <w:sz w:val="24"/>
          <w:szCs w:val="24"/>
          <w:lang w:eastAsia="ru-RU"/>
        </w:rPr>
        <w:t>- прочие объекты жилого сектора -0(2020г.-2).</w:t>
      </w:r>
    </w:p>
    <w:p w:rsidR="00331DE8" w:rsidRPr="00C737C1" w:rsidRDefault="00C66A68" w:rsidP="001A6CE6">
      <w:pPr>
        <w:ind w:left="142"/>
        <w:rPr>
          <w:i/>
          <w:sz w:val="24"/>
        </w:rPr>
      </w:pPr>
      <w:r w:rsidRPr="00C737C1">
        <w:rPr>
          <w:i/>
          <w:sz w:val="24"/>
        </w:rPr>
        <w:t>Н</w:t>
      </w:r>
      <w:r w:rsidR="00331DE8" w:rsidRPr="00C737C1">
        <w:rPr>
          <w:i/>
          <w:sz w:val="24"/>
        </w:rPr>
        <w:t xml:space="preserve">а транспорте – 1 (2020г. - 0) </w:t>
      </w:r>
      <w:r w:rsidRPr="00C737C1">
        <w:rPr>
          <w:b/>
          <w:i/>
          <w:sz w:val="24"/>
        </w:rPr>
        <w:t>увеличение.</w:t>
      </w:r>
    </w:p>
    <w:p w:rsidR="007C3F17" w:rsidRDefault="007C3F17" w:rsidP="00734F1F">
      <w:pPr>
        <w:ind w:left="1390"/>
        <w:rPr>
          <w:i/>
          <w:sz w:val="24"/>
        </w:rPr>
      </w:pPr>
    </w:p>
    <w:p w:rsidR="007C3F17" w:rsidRDefault="001260B1">
      <w:pPr>
        <w:pStyle w:val="1"/>
        <w:spacing w:before="125"/>
      </w:pPr>
      <w:r>
        <w:t>По причинам пожары распределились следующим образом:</w:t>
      </w:r>
    </w:p>
    <w:p w:rsidR="00597F1C" w:rsidRPr="00597F1C" w:rsidRDefault="001260B1" w:rsidP="00597F1C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395D5A">
        <w:rPr>
          <w:sz w:val="24"/>
        </w:rPr>
        <w:t xml:space="preserve">торожное </w:t>
      </w:r>
      <w:r w:rsidR="007B440E">
        <w:rPr>
          <w:sz w:val="24"/>
        </w:rPr>
        <w:t xml:space="preserve">обращение с огнем – </w:t>
      </w:r>
      <w:r w:rsidR="00C66A68">
        <w:rPr>
          <w:sz w:val="24"/>
        </w:rPr>
        <w:t>673</w:t>
      </w:r>
      <w:r w:rsidR="00C1195B">
        <w:rPr>
          <w:sz w:val="24"/>
        </w:rPr>
        <w:t xml:space="preserve"> </w:t>
      </w:r>
      <w:r w:rsidR="007B440E">
        <w:rPr>
          <w:sz w:val="24"/>
        </w:rPr>
        <w:t>(2020г. - 4</w:t>
      </w:r>
      <w:r w:rsidR="00C66A68">
        <w:rPr>
          <w:sz w:val="24"/>
        </w:rPr>
        <w:t>46</w:t>
      </w:r>
      <w:r w:rsidR="007B440E">
        <w:rPr>
          <w:sz w:val="24"/>
        </w:rPr>
        <w:t>),</w:t>
      </w:r>
      <w:r>
        <w:rPr>
          <w:sz w:val="24"/>
        </w:rPr>
        <w:t xml:space="preserve"> </w:t>
      </w:r>
      <w:r w:rsidR="007B440E" w:rsidRPr="007B440E">
        <w:rPr>
          <w:b/>
          <w:i/>
          <w:sz w:val="24"/>
        </w:rPr>
        <w:t xml:space="preserve">увеличение на </w:t>
      </w:r>
      <w:r w:rsidR="00C66A68">
        <w:rPr>
          <w:b/>
          <w:i/>
          <w:sz w:val="24"/>
        </w:rPr>
        <w:t>50,9</w:t>
      </w:r>
      <w:r w:rsidR="00BF5AA0" w:rsidRPr="007B440E">
        <w:rPr>
          <w:b/>
          <w:i/>
          <w:sz w:val="24"/>
        </w:rPr>
        <w:t>%</w:t>
      </w:r>
      <w:r w:rsidR="00597F1C" w:rsidRPr="007B440E">
        <w:rPr>
          <w:b/>
          <w:i/>
          <w:sz w:val="24"/>
        </w:rPr>
        <w:t>,</w:t>
      </w:r>
      <w:r w:rsidR="00597F1C" w:rsidRPr="007B440E">
        <w:rPr>
          <w:i/>
          <w:sz w:val="24"/>
        </w:rPr>
        <w:t xml:space="preserve"> </w:t>
      </w:r>
      <w:r w:rsidR="00597F1C" w:rsidRPr="00597F1C">
        <w:rPr>
          <w:sz w:val="24"/>
        </w:rPr>
        <w:t>из них:</w:t>
      </w:r>
    </w:p>
    <w:p w:rsidR="00597F1C" w:rsidRDefault="00597F1C" w:rsidP="00597F1C">
      <w:pPr>
        <w:spacing w:line="274" w:lineRule="exact"/>
        <w:ind w:left="112"/>
        <w:rPr>
          <w:i/>
          <w:sz w:val="24"/>
        </w:rPr>
      </w:pPr>
      <w:r w:rsidRPr="00597F1C">
        <w:rPr>
          <w:i/>
          <w:sz w:val="24"/>
        </w:rPr>
        <w:t xml:space="preserve">- неосторожное обращение с огнем при курении - </w:t>
      </w:r>
      <w:r w:rsidR="00830DC4">
        <w:rPr>
          <w:i/>
          <w:sz w:val="24"/>
        </w:rPr>
        <w:t>16</w:t>
      </w:r>
      <w:r w:rsidR="001260B1">
        <w:rPr>
          <w:i/>
          <w:sz w:val="24"/>
        </w:rPr>
        <w:t>;</w:t>
      </w:r>
    </w:p>
    <w:p w:rsidR="007C3F17" w:rsidRDefault="001260B1">
      <w:pPr>
        <w:pStyle w:val="a3"/>
        <w:spacing w:line="244" w:lineRule="auto"/>
        <w:rPr>
          <w:b/>
          <w:i/>
        </w:rPr>
      </w:pPr>
      <w:r>
        <w:t>-нарушение правил устройства и эк</w:t>
      </w:r>
      <w:r w:rsidR="00395D5A">
        <w:t>с</w:t>
      </w:r>
      <w:r w:rsidR="000B3DAF">
        <w:t>пл</w:t>
      </w:r>
      <w:r w:rsidR="00830DC4">
        <w:t xml:space="preserve">уатации электрооборудования - </w:t>
      </w:r>
      <w:r w:rsidR="00C66A68">
        <w:t>43</w:t>
      </w:r>
      <w:r w:rsidR="00C1195B">
        <w:t xml:space="preserve"> (2020</w:t>
      </w:r>
      <w:r>
        <w:t>г.-</w:t>
      </w:r>
      <w:r w:rsidR="007B440E">
        <w:t>4</w:t>
      </w:r>
      <w:r w:rsidR="00C66A68">
        <w:t>9</w:t>
      </w:r>
      <w:r>
        <w:t xml:space="preserve">), </w:t>
      </w:r>
      <w:r w:rsidR="007B440E" w:rsidRPr="007B440E">
        <w:rPr>
          <w:i/>
        </w:rPr>
        <w:t xml:space="preserve">снижение на </w:t>
      </w:r>
      <w:r w:rsidR="001C7198">
        <w:rPr>
          <w:i/>
        </w:rPr>
        <w:t>12,2</w:t>
      </w:r>
      <w:r w:rsidR="000B3DAF" w:rsidRPr="007B440E">
        <w:rPr>
          <w:i/>
        </w:rPr>
        <w:t>%;</w:t>
      </w:r>
    </w:p>
    <w:p w:rsidR="007C3F17" w:rsidRDefault="001260B1">
      <w:pPr>
        <w:pStyle w:val="a3"/>
        <w:rPr>
          <w:i/>
        </w:rPr>
      </w:pPr>
      <w:r>
        <w:t>-нарушение правил устройства и эк</w:t>
      </w:r>
      <w:r w:rsidR="00395D5A">
        <w:t>с</w:t>
      </w:r>
      <w:r w:rsidR="007B440E">
        <w:t>плуатации печного отопления – 3</w:t>
      </w:r>
      <w:r w:rsidR="001C7198">
        <w:t>6</w:t>
      </w:r>
      <w:r w:rsidR="00C1195B">
        <w:t xml:space="preserve"> (2020</w:t>
      </w:r>
      <w:r>
        <w:t xml:space="preserve">г. - </w:t>
      </w:r>
      <w:r w:rsidR="007B440E">
        <w:t>2</w:t>
      </w:r>
      <w:r w:rsidR="001C7198">
        <w:t>4</w:t>
      </w:r>
      <w:r>
        <w:t>)</w:t>
      </w:r>
      <w:r w:rsidR="007B440E">
        <w:t>,</w:t>
      </w:r>
      <w:r>
        <w:t xml:space="preserve"> </w:t>
      </w:r>
      <w:r w:rsidR="007B440E">
        <w:rPr>
          <w:b/>
        </w:rPr>
        <w:t>у</w:t>
      </w:r>
      <w:r w:rsidR="007B440E" w:rsidRPr="007B440E">
        <w:rPr>
          <w:b/>
          <w:i/>
        </w:rPr>
        <w:t>величение на 50</w:t>
      </w:r>
      <w:r w:rsidR="00F80924" w:rsidRPr="007B440E">
        <w:rPr>
          <w:b/>
          <w:i/>
        </w:rPr>
        <w:t>%</w:t>
      </w:r>
      <w:r w:rsidRPr="007B440E">
        <w:rPr>
          <w:i/>
        </w:rPr>
        <w:t>;</w:t>
      </w:r>
    </w:p>
    <w:p w:rsidR="007C3F17" w:rsidRDefault="001260B1" w:rsidP="000B3DAF">
      <w:pPr>
        <w:pStyle w:val="a3"/>
        <w:jc w:val="both"/>
      </w:pPr>
      <w:r>
        <w:t>-нарушение правил устройства и экспл</w:t>
      </w:r>
      <w:r w:rsidR="00395D5A">
        <w:t>у</w:t>
      </w:r>
      <w:r w:rsidR="000B3DAF">
        <w:t>атации транспортных средств</w:t>
      </w:r>
      <w:r w:rsidR="007B440E">
        <w:t xml:space="preserve"> – 2</w:t>
      </w:r>
      <w:r w:rsidR="001C7198">
        <w:t>2</w:t>
      </w:r>
      <w:r w:rsidR="007B440E">
        <w:t xml:space="preserve"> (2020г.– </w:t>
      </w:r>
      <w:r w:rsidR="001C7198">
        <w:t>20</w:t>
      </w:r>
      <w:r>
        <w:t>)</w:t>
      </w:r>
      <w:r w:rsidR="000B3DAF">
        <w:t xml:space="preserve"> </w:t>
      </w:r>
      <w:r w:rsidR="007B440E" w:rsidRPr="007B440E">
        <w:rPr>
          <w:b/>
          <w:i/>
        </w:rPr>
        <w:t>увеличение на 10,</w:t>
      </w:r>
      <w:r w:rsidR="001C7198">
        <w:rPr>
          <w:b/>
          <w:i/>
        </w:rPr>
        <w:t>0</w:t>
      </w:r>
      <w:r w:rsidR="000B3DAF" w:rsidRPr="007B440E">
        <w:rPr>
          <w:b/>
          <w:i/>
        </w:rPr>
        <w:t>%</w:t>
      </w:r>
      <w:r w:rsidRPr="007B440E">
        <w:rPr>
          <w:b/>
          <w:i/>
        </w:rPr>
        <w:t>;</w:t>
      </w:r>
    </w:p>
    <w:p w:rsidR="007C3F17" w:rsidRDefault="007B440E">
      <w:pPr>
        <w:spacing w:line="274" w:lineRule="exact"/>
        <w:ind w:left="112"/>
        <w:rPr>
          <w:b/>
          <w:sz w:val="24"/>
        </w:rPr>
      </w:pPr>
      <w:r>
        <w:rPr>
          <w:sz w:val="24"/>
        </w:rPr>
        <w:t>-поджоги – 2</w:t>
      </w:r>
      <w:r w:rsidR="001C7198">
        <w:rPr>
          <w:sz w:val="24"/>
        </w:rPr>
        <w:t>1</w:t>
      </w:r>
      <w:r w:rsidR="00C1195B">
        <w:rPr>
          <w:sz w:val="24"/>
        </w:rPr>
        <w:t xml:space="preserve"> (2020</w:t>
      </w:r>
      <w:r w:rsidR="001260B1">
        <w:rPr>
          <w:sz w:val="24"/>
        </w:rPr>
        <w:t xml:space="preserve">г. – </w:t>
      </w:r>
      <w:r w:rsidR="001C7198">
        <w:rPr>
          <w:sz w:val="24"/>
        </w:rPr>
        <w:t>30</w:t>
      </w:r>
      <w:r w:rsidR="001260B1">
        <w:rPr>
          <w:sz w:val="24"/>
        </w:rPr>
        <w:t xml:space="preserve">) – </w:t>
      </w:r>
      <w:r w:rsidR="00BF5AA0">
        <w:rPr>
          <w:i/>
          <w:sz w:val="24"/>
        </w:rPr>
        <w:t>с</w:t>
      </w:r>
      <w:r>
        <w:rPr>
          <w:i/>
          <w:sz w:val="24"/>
        </w:rPr>
        <w:t>нижение на 3</w:t>
      </w:r>
      <w:r w:rsidR="001C7198">
        <w:rPr>
          <w:i/>
          <w:sz w:val="24"/>
        </w:rPr>
        <w:t>0</w:t>
      </w:r>
      <w:r>
        <w:rPr>
          <w:i/>
          <w:sz w:val="24"/>
        </w:rPr>
        <w:t>,0</w:t>
      </w:r>
      <w:r w:rsidR="00354246" w:rsidRPr="00354246">
        <w:rPr>
          <w:i/>
          <w:sz w:val="24"/>
        </w:rPr>
        <w:t>%</w:t>
      </w:r>
      <w:r w:rsidR="001260B1" w:rsidRPr="00354246">
        <w:rPr>
          <w:sz w:val="24"/>
        </w:rPr>
        <w:t>;</w:t>
      </w:r>
    </w:p>
    <w:p w:rsidR="007C3F17" w:rsidRDefault="007B440E">
      <w:pPr>
        <w:ind w:left="112"/>
        <w:rPr>
          <w:i/>
          <w:sz w:val="24"/>
        </w:rPr>
      </w:pPr>
      <w:r>
        <w:rPr>
          <w:sz w:val="24"/>
        </w:rPr>
        <w:t>-прочие причины – 10 (2020г. – 6</w:t>
      </w:r>
      <w:r w:rsidR="001260B1">
        <w:rPr>
          <w:sz w:val="24"/>
        </w:rPr>
        <w:t xml:space="preserve">) </w:t>
      </w:r>
      <w:r w:rsidR="00354246">
        <w:rPr>
          <w:sz w:val="24"/>
        </w:rPr>
        <w:t>–</w:t>
      </w:r>
      <w:r w:rsidR="001260B1">
        <w:rPr>
          <w:sz w:val="24"/>
        </w:rPr>
        <w:t xml:space="preserve"> </w:t>
      </w:r>
      <w:r w:rsidR="00C1195B" w:rsidRPr="00354246">
        <w:rPr>
          <w:b/>
          <w:i/>
          <w:sz w:val="24"/>
        </w:rPr>
        <w:t>увеличение</w:t>
      </w:r>
      <w:r>
        <w:rPr>
          <w:b/>
          <w:i/>
          <w:sz w:val="24"/>
        </w:rPr>
        <w:t xml:space="preserve"> на 66,7%</w:t>
      </w:r>
      <w:r w:rsidR="001260B1">
        <w:rPr>
          <w:i/>
          <w:sz w:val="24"/>
        </w:rPr>
        <w:t>;</w:t>
      </w:r>
    </w:p>
    <w:p w:rsidR="007C3F17" w:rsidRDefault="001260B1">
      <w:pPr>
        <w:pStyle w:val="1"/>
        <w:spacing w:before="119"/>
      </w:pPr>
      <w:r>
        <w:t>По местам возникновения пожары распределились следующим образом:</w:t>
      </w:r>
    </w:p>
    <w:p w:rsidR="007C3F17" w:rsidRDefault="007B440E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41"/>
        <w:rPr>
          <w:sz w:val="24"/>
        </w:rPr>
      </w:pPr>
      <w:r>
        <w:rPr>
          <w:sz w:val="24"/>
        </w:rPr>
        <w:t>в жилом секторе – 1</w:t>
      </w:r>
      <w:r w:rsidR="00EF4FB0">
        <w:rPr>
          <w:sz w:val="24"/>
        </w:rPr>
        <w:t>77</w:t>
      </w:r>
      <w:r>
        <w:rPr>
          <w:sz w:val="24"/>
        </w:rPr>
        <w:t xml:space="preserve"> (2020г.- 1</w:t>
      </w:r>
      <w:r w:rsidR="00EF4FB0">
        <w:rPr>
          <w:sz w:val="24"/>
        </w:rPr>
        <w:t>83</w:t>
      </w:r>
      <w:r w:rsidR="00475014">
        <w:rPr>
          <w:sz w:val="24"/>
        </w:rPr>
        <w:t>) –</w:t>
      </w:r>
      <w:r w:rsidR="001C7198">
        <w:rPr>
          <w:sz w:val="24"/>
        </w:rPr>
        <w:t xml:space="preserve"> </w:t>
      </w:r>
      <w:r w:rsidR="001C7198" w:rsidRPr="001C7198">
        <w:rPr>
          <w:sz w:val="24"/>
        </w:rPr>
        <w:t>снижение</w:t>
      </w:r>
      <w:r w:rsidRPr="001C7198">
        <w:rPr>
          <w:sz w:val="24"/>
        </w:rPr>
        <w:t xml:space="preserve"> на </w:t>
      </w:r>
      <w:r w:rsidR="00EF4FB0">
        <w:rPr>
          <w:sz w:val="24"/>
        </w:rPr>
        <w:t>3,3</w:t>
      </w:r>
      <w:r w:rsidR="00354246" w:rsidRPr="001C7198">
        <w:rPr>
          <w:sz w:val="24"/>
        </w:rPr>
        <w:t>%</w:t>
      </w:r>
      <w:r w:rsidR="001260B1" w:rsidRPr="001C7198">
        <w:rPr>
          <w:sz w:val="24"/>
        </w:rPr>
        <w:t>,</w:t>
      </w:r>
      <w:r w:rsidR="001260B1">
        <w:rPr>
          <w:sz w:val="24"/>
        </w:rPr>
        <w:t xml:space="preserve"> в том</w:t>
      </w:r>
      <w:r w:rsidR="001260B1">
        <w:rPr>
          <w:spacing w:val="-8"/>
          <w:sz w:val="24"/>
        </w:rPr>
        <w:t xml:space="preserve"> </w:t>
      </w:r>
      <w:r w:rsidR="001260B1">
        <w:rPr>
          <w:sz w:val="24"/>
        </w:rPr>
        <w:t>числе:</w:t>
      </w:r>
    </w:p>
    <w:p w:rsidR="007C3F17" w:rsidRPr="004F316F" w:rsidRDefault="007B440E">
      <w:pPr>
        <w:spacing w:line="275" w:lineRule="exact"/>
        <w:ind w:left="1246"/>
        <w:rPr>
          <w:b/>
          <w:i/>
          <w:sz w:val="24"/>
        </w:rPr>
      </w:pPr>
      <w:r w:rsidRPr="004F316F">
        <w:rPr>
          <w:i/>
          <w:sz w:val="24"/>
        </w:rPr>
        <w:t xml:space="preserve">- в жилых домах – </w:t>
      </w:r>
      <w:r w:rsidR="001C7198" w:rsidRPr="004F316F">
        <w:rPr>
          <w:i/>
          <w:sz w:val="24"/>
        </w:rPr>
        <w:t>1</w:t>
      </w:r>
      <w:r w:rsidR="00EF4FB0" w:rsidRPr="004F316F">
        <w:rPr>
          <w:i/>
          <w:sz w:val="24"/>
        </w:rPr>
        <w:t>16</w:t>
      </w:r>
      <w:r w:rsidR="00354246" w:rsidRPr="004F316F">
        <w:rPr>
          <w:i/>
          <w:sz w:val="24"/>
        </w:rPr>
        <w:t xml:space="preserve"> </w:t>
      </w:r>
      <w:r w:rsidR="00AA4D0D" w:rsidRPr="004F316F">
        <w:rPr>
          <w:i/>
          <w:sz w:val="24"/>
        </w:rPr>
        <w:t>(2020 г.-</w:t>
      </w:r>
      <w:r w:rsidR="00EF4FB0" w:rsidRPr="004F316F">
        <w:rPr>
          <w:i/>
          <w:sz w:val="24"/>
        </w:rPr>
        <w:t>117</w:t>
      </w:r>
      <w:r w:rsidR="001260B1" w:rsidRPr="004F316F">
        <w:rPr>
          <w:i/>
          <w:sz w:val="24"/>
        </w:rPr>
        <w:t xml:space="preserve">) </w:t>
      </w:r>
      <w:r w:rsidR="00C737C1" w:rsidRPr="004F316F">
        <w:rPr>
          <w:i/>
          <w:sz w:val="24"/>
        </w:rPr>
        <w:t xml:space="preserve">снижение на  </w:t>
      </w:r>
      <w:r w:rsidR="007A7BF5" w:rsidRPr="004F316F">
        <w:rPr>
          <w:i/>
          <w:sz w:val="24"/>
        </w:rPr>
        <w:t>1</w:t>
      </w:r>
      <w:r w:rsidR="000E4E43" w:rsidRPr="004F316F">
        <w:rPr>
          <w:i/>
          <w:sz w:val="24"/>
        </w:rPr>
        <w:t>%</w:t>
      </w:r>
      <w:r w:rsidR="001260B1" w:rsidRPr="004F316F">
        <w:rPr>
          <w:b/>
          <w:i/>
          <w:sz w:val="24"/>
        </w:rPr>
        <w:t>,</w:t>
      </w:r>
    </w:p>
    <w:p w:rsidR="007C3F17" w:rsidRPr="004F316F" w:rsidRDefault="00830DC4">
      <w:pPr>
        <w:pStyle w:val="a4"/>
        <w:numPr>
          <w:ilvl w:val="1"/>
          <w:numId w:val="13"/>
        </w:numPr>
        <w:tabs>
          <w:tab w:val="left" w:pos="1386"/>
        </w:tabs>
        <w:spacing w:line="275" w:lineRule="exact"/>
        <w:rPr>
          <w:b/>
          <w:i/>
          <w:sz w:val="24"/>
        </w:rPr>
      </w:pPr>
      <w:r w:rsidRPr="004F316F">
        <w:rPr>
          <w:i/>
          <w:sz w:val="24"/>
        </w:rPr>
        <w:t>в садовых домах – 1</w:t>
      </w:r>
      <w:r w:rsidR="00EF4FB0" w:rsidRPr="004F316F">
        <w:rPr>
          <w:i/>
          <w:sz w:val="24"/>
        </w:rPr>
        <w:t>7</w:t>
      </w:r>
      <w:r w:rsidR="00876D80" w:rsidRPr="004F316F">
        <w:rPr>
          <w:i/>
          <w:sz w:val="24"/>
        </w:rPr>
        <w:t>(2020г.</w:t>
      </w:r>
      <w:r w:rsidR="007B440E" w:rsidRPr="004F316F">
        <w:rPr>
          <w:i/>
          <w:sz w:val="24"/>
        </w:rPr>
        <w:t>-</w:t>
      </w:r>
      <w:r w:rsidR="001C7198" w:rsidRPr="004F316F">
        <w:rPr>
          <w:i/>
          <w:sz w:val="24"/>
        </w:rPr>
        <w:t>2</w:t>
      </w:r>
      <w:r w:rsidR="004876ED" w:rsidRPr="004F316F">
        <w:rPr>
          <w:i/>
          <w:sz w:val="24"/>
        </w:rPr>
        <w:t>6</w:t>
      </w:r>
      <w:r w:rsidR="00876D80" w:rsidRPr="004F316F">
        <w:rPr>
          <w:i/>
          <w:sz w:val="24"/>
        </w:rPr>
        <w:t>)</w:t>
      </w:r>
      <w:r w:rsidR="007B440E" w:rsidRPr="004F316F">
        <w:rPr>
          <w:i/>
          <w:sz w:val="24"/>
        </w:rPr>
        <w:t xml:space="preserve"> снижение на </w:t>
      </w:r>
      <w:r w:rsidRPr="004F316F">
        <w:rPr>
          <w:i/>
          <w:sz w:val="24"/>
        </w:rPr>
        <w:t xml:space="preserve"> </w:t>
      </w:r>
      <w:r w:rsidR="00C737C1" w:rsidRPr="004F316F">
        <w:rPr>
          <w:i/>
          <w:sz w:val="24"/>
        </w:rPr>
        <w:t>34</w:t>
      </w:r>
      <w:r w:rsidR="007B440E" w:rsidRPr="004F316F">
        <w:rPr>
          <w:i/>
          <w:sz w:val="24"/>
        </w:rPr>
        <w:t>%</w:t>
      </w:r>
      <w:r w:rsidR="001260B1" w:rsidRPr="004F316F">
        <w:rPr>
          <w:b/>
          <w:i/>
          <w:sz w:val="24"/>
        </w:rPr>
        <w:t>,</w:t>
      </w:r>
    </w:p>
    <w:p w:rsidR="007C3F17" w:rsidRPr="004F316F" w:rsidRDefault="00AA4D0D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 w:rsidRPr="004F316F">
        <w:rPr>
          <w:i/>
          <w:sz w:val="24"/>
        </w:rPr>
        <w:t xml:space="preserve">в банях – </w:t>
      </w:r>
      <w:r w:rsidR="007B440E" w:rsidRPr="004F316F">
        <w:rPr>
          <w:i/>
          <w:sz w:val="24"/>
        </w:rPr>
        <w:t>3</w:t>
      </w:r>
      <w:r w:rsidR="004876ED" w:rsidRPr="004F316F">
        <w:rPr>
          <w:i/>
          <w:sz w:val="24"/>
        </w:rPr>
        <w:t>7</w:t>
      </w:r>
      <w:r w:rsidR="001C7198" w:rsidRPr="004F316F">
        <w:rPr>
          <w:i/>
          <w:sz w:val="24"/>
        </w:rPr>
        <w:t xml:space="preserve"> </w:t>
      </w:r>
      <w:r w:rsidR="00876D80" w:rsidRPr="004F316F">
        <w:rPr>
          <w:i/>
          <w:sz w:val="24"/>
        </w:rPr>
        <w:t xml:space="preserve">(2020г.- </w:t>
      </w:r>
      <w:r w:rsidR="007B440E" w:rsidRPr="004F316F">
        <w:rPr>
          <w:i/>
          <w:sz w:val="24"/>
        </w:rPr>
        <w:t>2</w:t>
      </w:r>
      <w:r w:rsidR="004876ED" w:rsidRPr="004F316F">
        <w:rPr>
          <w:i/>
          <w:sz w:val="24"/>
        </w:rPr>
        <w:t>9</w:t>
      </w:r>
      <w:r w:rsidR="001260B1" w:rsidRPr="004F316F">
        <w:rPr>
          <w:i/>
          <w:sz w:val="24"/>
        </w:rPr>
        <w:t>)</w:t>
      </w:r>
      <w:r w:rsidR="001260B1" w:rsidRPr="004F316F">
        <w:rPr>
          <w:i/>
          <w:spacing w:val="-5"/>
          <w:sz w:val="24"/>
        </w:rPr>
        <w:t xml:space="preserve"> </w:t>
      </w:r>
      <w:r w:rsidR="00BF5AA0" w:rsidRPr="004F316F">
        <w:rPr>
          <w:b/>
          <w:i/>
          <w:sz w:val="24"/>
        </w:rPr>
        <w:t xml:space="preserve">увеличение </w:t>
      </w:r>
      <w:r w:rsidR="007B440E" w:rsidRPr="004F316F">
        <w:rPr>
          <w:b/>
          <w:i/>
          <w:sz w:val="24"/>
        </w:rPr>
        <w:t xml:space="preserve">на </w:t>
      </w:r>
      <w:r w:rsidR="00C737C1" w:rsidRPr="004F316F">
        <w:rPr>
          <w:b/>
          <w:i/>
          <w:sz w:val="24"/>
        </w:rPr>
        <w:t>27,5</w:t>
      </w:r>
      <w:r w:rsidR="00097E45" w:rsidRPr="004F316F">
        <w:rPr>
          <w:b/>
          <w:i/>
          <w:sz w:val="24"/>
        </w:rPr>
        <w:t>%</w:t>
      </w:r>
      <w:r w:rsidR="00CE79EE" w:rsidRPr="004F316F">
        <w:rPr>
          <w:b/>
          <w:i/>
          <w:sz w:val="24"/>
        </w:rPr>
        <w:t>;</w:t>
      </w:r>
    </w:p>
    <w:p w:rsidR="007C3F17" w:rsidRPr="004F316F" w:rsidRDefault="002F2932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 w:rsidRPr="004F316F">
        <w:rPr>
          <w:i/>
          <w:sz w:val="24"/>
        </w:rPr>
        <w:t>в гаражах – 2</w:t>
      </w:r>
      <w:r w:rsidR="00876D80" w:rsidRPr="004F316F">
        <w:rPr>
          <w:i/>
          <w:sz w:val="24"/>
        </w:rPr>
        <w:t xml:space="preserve"> (2020г.</w:t>
      </w:r>
      <w:r w:rsidR="00AA4D0D" w:rsidRPr="004F316F">
        <w:rPr>
          <w:i/>
          <w:sz w:val="24"/>
        </w:rPr>
        <w:t>-</w:t>
      </w:r>
      <w:r w:rsidR="004876ED" w:rsidRPr="004F316F">
        <w:rPr>
          <w:i/>
          <w:sz w:val="24"/>
        </w:rPr>
        <w:t>8</w:t>
      </w:r>
      <w:r w:rsidR="00876D80" w:rsidRPr="004F316F">
        <w:rPr>
          <w:i/>
          <w:sz w:val="24"/>
        </w:rPr>
        <w:t>)</w:t>
      </w:r>
      <w:r w:rsidR="000E4E43" w:rsidRPr="004F316F">
        <w:rPr>
          <w:i/>
          <w:sz w:val="24"/>
        </w:rPr>
        <w:t xml:space="preserve"> снижение</w:t>
      </w:r>
      <w:r w:rsidR="001260B1" w:rsidRPr="004F316F">
        <w:rPr>
          <w:i/>
          <w:sz w:val="24"/>
        </w:rPr>
        <w:t xml:space="preserve"> </w:t>
      </w:r>
      <w:r w:rsidRPr="004F316F">
        <w:rPr>
          <w:i/>
          <w:sz w:val="24"/>
        </w:rPr>
        <w:t xml:space="preserve">в </w:t>
      </w:r>
      <w:r w:rsidR="004F316F" w:rsidRPr="004F316F">
        <w:rPr>
          <w:i/>
          <w:sz w:val="24"/>
        </w:rPr>
        <w:t>4</w:t>
      </w:r>
      <w:r w:rsidRPr="004F316F">
        <w:rPr>
          <w:i/>
          <w:sz w:val="24"/>
        </w:rPr>
        <w:t xml:space="preserve"> раза</w:t>
      </w:r>
      <w:r w:rsidR="001260B1" w:rsidRPr="004F316F">
        <w:rPr>
          <w:b/>
          <w:i/>
          <w:sz w:val="24"/>
        </w:rPr>
        <w:t>,</w:t>
      </w:r>
    </w:p>
    <w:p w:rsidR="007C3F17" w:rsidRPr="004876ED" w:rsidRDefault="002F2932">
      <w:pPr>
        <w:pStyle w:val="a4"/>
        <w:numPr>
          <w:ilvl w:val="1"/>
          <w:numId w:val="13"/>
        </w:numPr>
        <w:tabs>
          <w:tab w:val="left" w:pos="1386"/>
        </w:tabs>
        <w:spacing w:before="1"/>
        <w:rPr>
          <w:i/>
          <w:sz w:val="24"/>
        </w:rPr>
      </w:pPr>
      <w:r w:rsidRPr="006D17AA">
        <w:rPr>
          <w:i/>
          <w:sz w:val="24"/>
        </w:rPr>
        <w:t>в надворных постройках – 5</w:t>
      </w:r>
      <w:r w:rsidR="00AA4D0D" w:rsidRPr="006D17AA">
        <w:rPr>
          <w:i/>
          <w:sz w:val="24"/>
        </w:rPr>
        <w:t xml:space="preserve"> (2020</w:t>
      </w:r>
      <w:r w:rsidR="001260B1" w:rsidRPr="006D17AA">
        <w:rPr>
          <w:i/>
          <w:sz w:val="24"/>
        </w:rPr>
        <w:t>г.-</w:t>
      </w:r>
      <w:r w:rsidR="007B440E" w:rsidRPr="006D17AA">
        <w:rPr>
          <w:i/>
          <w:sz w:val="24"/>
        </w:rPr>
        <w:t>1</w:t>
      </w:r>
      <w:r w:rsidR="001260B1" w:rsidRPr="006D17AA">
        <w:rPr>
          <w:i/>
          <w:sz w:val="24"/>
        </w:rPr>
        <w:t>)</w:t>
      </w:r>
      <w:r w:rsidRPr="006D17AA">
        <w:rPr>
          <w:i/>
          <w:sz w:val="24"/>
        </w:rPr>
        <w:t xml:space="preserve"> </w:t>
      </w:r>
      <w:r w:rsidRPr="006D17AA">
        <w:rPr>
          <w:b/>
          <w:i/>
          <w:sz w:val="24"/>
        </w:rPr>
        <w:t>увеличение</w:t>
      </w:r>
      <w:r w:rsidR="007B440E" w:rsidRPr="006D17AA">
        <w:rPr>
          <w:i/>
          <w:sz w:val="24"/>
        </w:rPr>
        <w:t xml:space="preserve"> </w:t>
      </w:r>
      <w:r w:rsidR="007B440E" w:rsidRPr="006D17AA">
        <w:rPr>
          <w:b/>
          <w:i/>
          <w:sz w:val="24"/>
        </w:rPr>
        <w:t>в 5 раз;</w:t>
      </w:r>
    </w:p>
    <w:p w:rsidR="004876ED" w:rsidRPr="004876ED" w:rsidRDefault="004876ED" w:rsidP="004876ED">
      <w:pPr>
        <w:pStyle w:val="a4"/>
        <w:ind w:left="252" w:firstLine="882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876ED">
        <w:rPr>
          <w:i/>
          <w:sz w:val="24"/>
          <w:szCs w:val="24"/>
          <w:lang w:eastAsia="ru-RU"/>
        </w:rPr>
        <w:t xml:space="preserve">- на прочих объектах жилого сектора – </w:t>
      </w:r>
      <w:r>
        <w:rPr>
          <w:i/>
          <w:sz w:val="24"/>
          <w:szCs w:val="24"/>
          <w:lang w:eastAsia="ru-RU"/>
        </w:rPr>
        <w:t>0</w:t>
      </w:r>
      <w:r w:rsidRPr="004876ED">
        <w:rPr>
          <w:i/>
          <w:sz w:val="24"/>
          <w:szCs w:val="24"/>
          <w:lang w:eastAsia="ru-RU"/>
        </w:rPr>
        <w:t xml:space="preserve"> (20</w:t>
      </w:r>
      <w:r>
        <w:rPr>
          <w:i/>
          <w:sz w:val="24"/>
          <w:szCs w:val="24"/>
          <w:lang w:eastAsia="ru-RU"/>
        </w:rPr>
        <w:t>20</w:t>
      </w:r>
      <w:r w:rsidRPr="004876ED">
        <w:rPr>
          <w:i/>
          <w:sz w:val="24"/>
          <w:szCs w:val="24"/>
          <w:lang w:eastAsia="ru-RU"/>
        </w:rPr>
        <w:t>г. -</w:t>
      </w:r>
      <w:r>
        <w:rPr>
          <w:i/>
          <w:sz w:val="24"/>
          <w:szCs w:val="24"/>
          <w:lang w:eastAsia="ru-RU"/>
        </w:rPr>
        <w:t>4</w:t>
      </w:r>
      <w:r w:rsidRPr="004876ED">
        <w:rPr>
          <w:i/>
          <w:sz w:val="24"/>
          <w:szCs w:val="24"/>
          <w:lang w:eastAsia="ru-RU"/>
        </w:rPr>
        <w:t xml:space="preserve">) </w:t>
      </w:r>
      <w:r>
        <w:rPr>
          <w:b/>
          <w:i/>
          <w:sz w:val="24"/>
          <w:szCs w:val="24"/>
          <w:lang w:eastAsia="ru-RU"/>
        </w:rPr>
        <w:t>снижение</w:t>
      </w:r>
      <w:r w:rsidRPr="004876ED">
        <w:rPr>
          <w:b/>
          <w:i/>
          <w:sz w:val="24"/>
          <w:szCs w:val="24"/>
          <w:lang w:eastAsia="ru-RU"/>
        </w:rPr>
        <w:t>:</w:t>
      </w:r>
    </w:p>
    <w:p w:rsidR="006952B7" w:rsidRDefault="006952B7" w:rsidP="002F2932">
      <w:pPr>
        <w:tabs>
          <w:tab w:val="left" w:pos="1386"/>
        </w:tabs>
        <w:spacing w:before="1"/>
        <w:ind w:left="142"/>
        <w:rPr>
          <w:sz w:val="24"/>
        </w:rPr>
      </w:pPr>
    </w:p>
    <w:p w:rsidR="002F2932" w:rsidRPr="009061D7" w:rsidRDefault="002F2932" w:rsidP="002F2932">
      <w:pPr>
        <w:tabs>
          <w:tab w:val="left" w:pos="1386"/>
        </w:tabs>
        <w:spacing w:before="1"/>
        <w:ind w:left="142"/>
        <w:rPr>
          <w:sz w:val="24"/>
        </w:rPr>
      </w:pPr>
      <w:r w:rsidRPr="009061D7">
        <w:rPr>
          <w:sz w:val="24"/>
        </w:rPr>
        <w:t>- на объектах обществе</w:t>
      </w:r>
      <w:r w:rsidR="007B440E" w:rsidRPr="009061D7">
        <w:rPr>
          <w:sz w:val="24"/>
        </w:rPr>
        <w:t xml:space="preserve">нного назначения – </w:t>
      </w:r>
      <w:r w:rsidR="004876ED" w:rsidRPr="009061D7">
        <w:rPr>
          <w:sz w:val="24"/>
        </w:rPr>
        <w:t>5</w:t>
      </w:r>
      <w:r w:rsidR="007B440E" w:rsidRPr="009061D7">
        <w:rPr>
          <w:sz w:val="24"/>
        </w:rPr>
        <w:t xml:space="preserve"> (2020г. – 6</w:t>
      </w:r>
      <w:r w:rsidRPr="009061D7">
        <w:rPr>
          <w:sz w:val="24"/>
        </w:rPr>
        <w:t xml:space="preserve">) снижение на </w:t>
      </w:r>
      <w:r w:rsidR="00D51F6D" w:rsidRPr="009061D7">
        <w:rPr>
          <w:sz w:val="24"/>
        </w:rPr>
        <w:t>16,6</w:t>
      </w:r>
      <w:r w:rsidRPr="009061D7">
        <w:rPr>
          <w:sz w:val="24"/>
        </w:rPr>
        <w:t>%;</w:t>
      </w:r>
    </w:p>
    <w:p w:rsidR="007C3F17" w:rsidRPr="009061D7" w:rsidRDefault="00354246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9061D7">
        <w:rPr>
          <w:sz w:val="24"/>
        </w:rPr>
        <w:t>в производственных зданиях – 6</w:t>
      </w:r>
      <w:r w:rsidR="001A1C0D" w:rsidRPr="009061D7">
        <w:rPr>
          <w:sz w:val="24"/>
        </w:rPr>
        <w:t xml:space="preserve"> (2020</w:t>
      </w:r>
      <w:r w:rsidR="001260B1" w:rsidRPr="009061D7">
        <w:rPr>
          <w:sz w:val="24"/>
        </w:rPr>
        <w:t>г.-</w:t>
      </w:r>
      <w:r w:rsidR="004876ED" w:rsidRPr="009061D7">
        <w:rPr>
          <w:sz w:val="24"/>
        </w:rPr>
        <w:t>4</w:t>
      </w:r>
      <w:r w:rsidR="001260B1" w:rsidRPr="009061D7">
        <w:rPr>
          <w:sz w:val="24"/>
        </w:rPr>
        <w:t xml:space="preserve">) </w:t>
      </w:r>
      <w:r w:rsidR="00796441" w:rsidRPr="009061D7">
        <w:rPr>
          <w:b/>
          <w:i/>
          <w:sz w:val="24"/>
        </w:rPr>
        <w:t xml:space="preserve">увеличение </w:t>
      </w:r>
      <w:r w:rsidR="00D51F6D" w:rsidRPr="009061D7">
        <w:rPr>
          <w:b/>
          <w:i/>
          <w:sz w:val="24"/>
        </w:rPr>
        <w:t>на 50%</w:t>
      </w:r>
      <w:r w:rsidR="001260B1" w:rsidRPr="009061D7">
        <w:rPr>
          <w:b/>
          <w:i/>
          <w:sz w:val="24"/>
        </w:rPr>
        <w:t>;</w:t>
      </w:r>
    </w:p>
    <w:p w:rsidR="006952B7" w:rsidRPr="009061D7" w:rsidRDefault="007B440E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9061D7">
        <w:rPr>
          <w:sz w:val="24"/>
        </w:rPr>
        <w:t>в складских зданиях – 2</w:t>
      </w:r>
      <w:r w:rsidR="006952B7" w:rsidRPr="009061D7">
        <w:rPr>
          <w:sz w:val="24"/>
        </w:rPr>
        <w:t xml:space="preserve"> (2020г. – 2)</w:t>
      </w:r>
      <w:r w:rsidR="006952B7" w:rsidRPr="009061D7">
        <w:rPr>
          <w:i/>
          <w:sz w:val="24"/>
        </w:rPr>
        <w:t>;</w:t>
      </w:r>
    </w:p>
    <w:p w:rsidR="00F80924" w:rsidRPr="009061D7" w:rsidRDefault="00F80924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9061D7">
        <w:rPr>
          <w:sz w:val="24"/>
        </w:rPr>
        <w:t xml:space="preserve">в строящихся зданиях – 1 (2020г. – 0) </w:t>
      </w:r>
      <w:r w:rsidRPr="009061D7">
        <w:rPr>
          <w:b/>
          <w:i/>
          <w:sz w:val="24"/>
        </w:rPr>
        <w:t>увеличение;</w:t>
      </w:r>
    </w:p>
    <w:p w:rsidR="007C3F17" w:rsidRPr="009061D7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 w:rsidRPr="009061D7">
        <w:rPr>
          <w:sz w:val="24"/>
        </w:rPr>
        <w:t xml:space="preserve">на прочих объектах </w:t>
      </w:r>
      <w:r w:rsidR="000E4E43" w:rsidRPr="009061D7">
        <w:rPr>
          <w:i/>
          <w:sz w:val="24"/>
        </w:rPr>
        <w:t xml:space="preserve">– </w:t>
      </w:r>
      <w:r w:rsidR="004876ED" w:rsidRPr="009061D7">
        <w:rPr>
          <w:i/>
          <w:sz w:val="24"/>
        </w:rPr>
        <w:t>52</w:t>
      </w:r>
      <w:r w:rsidR="007B440E" w:rsidRPr="009061D7">
        <w:rPr>
          <w:i/>
          <w:sz w:val="24"/>
        </w:rPr>
        <w:t xml:space="preserve"> (2020г.-</w:t>
      </w:r>
      <w:r w:rsidR="006D17AA" w:rsidRPr="009061D7">
        <w:rPr>
          <w:i/>
          <w:sz w:val="24"/>
        </w:rPr>
        <w:t>5</w:t>
      </w:r>
      <w:r w:rsidR="004876ED" w:rsidRPr="009061D7">
        <w:rPr>
          <w:i/>
          <w:sz w:val="24"/>
        </w:rPr>
        <w:t>4</w:t>
      </w:r>
      <w:r w:rsidRPr="009061D7">
        <w:rPr>
          <w:i/>
          <w:sz w:val="24"/>
        </w:rPr>
        <w:t>)</w:t>
      </w:r>
      <w:r w:rsidR="00475014" w:rsidRPr="009061D7">
        <w:rPr>
          <w:i/>
          <w:sz w:val="24"/>
        </w:rPr>
        <w:t xml:space="preserve"> – </w:t>
      </w:r>
      <w:r w:rsidR="007B440E" w:rsidRPr="009061D7">
        <w:rPr>
          <w:i/>
          <w:sz w:val="24"/>
        </w:rPr>
        <w:t xml:space="preserve">снижение на </w:t>
      </w:r>
      <w:r w:rsidR="001513A7" w:rsidRPr="009061D7">
        <w:rPr>
          <w:i/>
          <w:sz w:val="24"/>
        </w:rPr>
        <w:t>3,7</w:t>
      </w:r>
      <w:r w:rsidR="00475014" w:rsidRPr="009061D7">
        <w:rPr>
          <w:i/>
          <w:sz w:val="24"/>
        </w:rPr>
        <w:t>%</w:t>
      </w:r>
      <w:proofErr w:type="gramStart"/>
      <w:r w:rsidRPr="009061D7">
        <w:rPr>
          <w:i/>
          <w:sz w:val="24"/>
        </w:rPr>
        <w:t xml:space="preserve"> </w:t>
      </w:r>
      <w:r w:rsidRPr="009061D7">
        <w:rPr>
          <w:b/>
          <w:i/>
          <w:sz w:val="24"/>
        </w:rPr>
        <w:t>;</w:t>
      </w:r>
      <w:proofErr w:type="gramEnd"/>
    </w:p>
    <w:p w:rsidR="001513A7" w:rsidRPr="009061D7" w:rsidRDefault="001513A7" w:rsidP="001513A7">
      <w:pPr>
        <w:tabs>
          <w:tab w:val="left" w:pos="253"/>
        </w:tabs>
        <w:spacing w:before="67"/>
        <w:ind w:firstLine="142"/>
      </w:pPr>
      <w:r w:rsidRPr="009061D7">
        <w:rPr>
          <w:sz w:val="24"/>
        </w:rPr>
        <w:lastRenderedPageBreak/>
        <w:t xml:space="preserve">- </w:t>
      </w:r>
      <w:r w:rsidR="001260B1" w:rsidRPr="009061D7">
        <w:rPr>
          <w:sz w:val="24"/>
        </w:rPr>
        <w:t xml:space="preserve">на транспорте </w:t>
      </w:r>
      <w:r w:rsidR="007B440E" w:rsidRPr="009061D7">
        <w:rPr>
          <w:i/>
          <w:sz w:val="24"/>
        </w:rPr>
        <w:t>– 3</w:t>
      </w:r>
      <w:r w:rsidR="004876ED" w:rsidRPr="009061D7">
        <w:rPr>
          <w:i/>
          <w:sz w:val="24"/>
        </w:rPr>
        <w:t>3</w:t>
      </w:r>
      <w:r w:rsidR="001C7198" w:rsidRPr="009061D7">
        <w:rPr>
          <w:i/>
          <w:sz w:val="24"/>
        </w:rPr>
        <w:t xml:space="preserve"> </w:t>
      </w:r>
      <w:r w:rsidR="00AA4D0D" w:rsidRPr="009061D7">
        <w:rPr>
          <w:i/>
          <w:sz w:val="24"/>
        </w:rPr>
        <w:t>(2020</w:t>
      </w:r>
      <w:r w:rsidR="001260B1" w:rsidRPr="009061D7">
        <w:rPr>
          <w:i/>
          <w:sz w:val="24"/>
        </w:rPr>
        <w:t>г. -</w:t>
      </w:r>
      <w:r w:rsidR="004876ED" w:rsidRPr="009061D7">
        <w:rPr>
          <w:i/>
          <w:sz w:val="24"/>
        </w:rPr>
        <w:t>42</w:t>
      </w:r>
      <w:r w:rsidR="001260B1" w:rsidRPr="009061D7">
        <w:rPr>
          <w:i/>
          <w:sz w:val="24"/>
        </w:rPr>
        <w:t>)</w:t>
      </w:r>
      <w:r w:rsidR="007B440E" w:rsidRPr="009061D7">
        <w:rPr>
          <w:i/>
          <w:sz w:val="24"/>
        </w:rPr>
        <w:t xml:space="preserve"> снижение на </w:t>
      </w:r>
      <w:r w:rsidRPr="009061D7">
        <w:rPr>
          <w:i/>
          <w:sz w:val="24"/>
        </w:rPr>
        <w:t>21,4</w:t>
      </w:r>
      <w:r w:rsidR="00F80924" w:rsidRPr="009061D7">
        <w:rPr>
          <w:i/>
          <w:sz w:val="24"/>
        </w:rPr>
        <w:t>%</w:t>
      </w:r>
      <w:r w:rsidRPr="009061D7">
        <w:rPr>
          <w:i/>
          <w:sz w:val="24"/>
        </w:rPr>
        <w:t>.</w:t>
      </w:r>
    </w:p>
    <w:p w:rsidR="0048311B" w:rsidRPr="001513A7" w:rsidRDefault="00CD7036" w:rsidP="001513A7">
      <w:pPr>
        <w:pStyle w:val="a4"/>
        <w:tabs>
          <w:tab w:val="left" w:pos="253"/>
        </w:tabs>
        <w:spacing w:before="67"/>
        <w:ind w:left="0" w:firstLine="720"/>
        <w:rPr>
          <w:sz w:val="24"/>
          <w:szCs w:val="24"/>
        </w:rPr>
      </w:pPr>
      <w:r w:rsidRPr="001513A7">
        <w:rPr>
          <w:sz w:val="24"/>
          <w:szCs w:val="24"/>
        </w:rPr>
        <w:t>На территории города Нижний Тагил з</w:t>
      </w:r>
      <w:r w:rsidR="00243AFB" w:rsidRPr="001513A7">
        <w:rPr>
          <w:sz w:val="24"/>
          <w:szCs w:val="24"/>
        </w:rPr>
        <w:t>арегистрировано 3 лесных пожара (2020г. – 1)</w:t>
      </w:r>
      <w:r w:rsidR="0048311B" w:rsidRPr="001513A7">
        <w:rPr>
          <w:sz w:val="24"/>
          <w:szCs w:val="24"/>
        </w:rPr>
        <w:t xml:space="preserve">, общая </w:t>
      </w:r>
      <w:r w:rsidR="00BB3C8B" w:rsidRPr="001513A7">
        <w:rPr>
          <w:sz w:val="24"/>
          <w:szCs w:val="24"/>
        </w:rPr>
        <w:t>площадь которых составила 33,5 г</w:t>
      </w:r>
      <w:r w:rsidR="0048311B" w:rsidRPr="001513A7">
        <w:rPr>
          <w:sz w:val="24"/>
          <w:szCs w:val="24"/>
        </w:rPr>
        <w:t>а.</w:t>
      </w:r>
    </w:p>
    <w:p w:rsidR="0048311B" w:rsidRDefault="0048311B" w:rsidP="0048311B">
      <w:pPr>
        <w:pStyle w:val="1"/>
        <w:spacing w:before="67" w:line="240" w:lineRule="auto"/>
        <w:ind w:left="0" w:firstLine="720"/>
        <w:rPr>
          <w:b w:val="0"/>
          <w:szCs w:val="22"/>
        </w:rPr>
      </w:pPr>
    </w:p>
    <w:p w:rsidR="007C3F17" w:rsidRDefault="001260B1" w:rsidP="00876D80">
      <w:pPr>
        <w:pStyle w:val="1"/>
        <w:spacing w:before="67" w:after="240" w:line="240" w:lineRule="auto"/>
        <w:ind w:left="0"/>
        <w:jc w:val="center"/>
      </w:pPr>
      <w:r>
        <w:t>Обзор пожаров, происшедших за месяц на территории города Нижний Тагил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4876ED">
        <w:rPr>
          <w:b/>
          <w:color w:val="000000"/>
          <w:sz w:val="27"/>
          <w:szCs w:val="27"/>
        </w:rPr>
        <w:t xml:space="preserve">1 октября в 02:31 </w:t>
      </w:r>
      <w:r>
        <w:rPr>
          <w:color w:val="000000"/>
          <w:sz w:val="27"/>
          <w:szCs w:val="27"/>
        </w:rPr>
        <w:t xml:space="preserve">поступило сообщение о пожаре в 6-ти этажном многоквартирном доме № 9 на Ленинградском проспекте. На первом этаже в квартире горели домашние вещи. Площадь пожара составила 3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Когда пожарные прибыли к месту вызова, в квартире никого не было. </w:t>
      </w:r>
      <w:r w:rsidR="00831AA2">
        <w:rPr>
          <w:color w:val="000000"/>
          <w:sz w:val="27"/>
          <w:szCs w:val="27"/>
        </w:rPr>
        <w:t xml:space="preserve">Горело кресло-кровать. </w:t>
      </w:r>
      <w:r>
        <w:rPr>
          <w:color w:val="000000"/>
          <w:sz w:val="27"/>
          <w:szCs w:val="27"/>
        </w:rPr>
        <w:t>Очаг пожара находился в комнате у окна</w:t>
      </w:r>
      <w:r w:rsidR="00831AA2">
        <w:rPr>
          <w:color w:val="000000"/>
          <w:sz w:val="27"/>
          <w:szCs w:val="27"/>
        </w:rPr>
        <w:t>. Стекла в окне</w:t>
      </w:r>
      <w:r>
        <w:rPr>
          <w:color w:val="000000"/>
          <w:sz w:val="27"/>
          <w:szCs w:val="27"/>
        </w:rPr>
        <w:t xml:space="preserve"> был</w:t>
      </w:r>
      <w:r w:rsidR="00831AA2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разбит</w:t>
      </w:r>
      <w:r w:rsidR="00831AA2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, шкафы открыты, вещи разбросаны. Собственники в квартире не проживали, а сдавали её в аренду. Причин</w:t>
      </w:r>
      <w:r w:rsidR="00831AA2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пожара </w:t>
      </w:r>
      <w:r w:rsidR="00831AA2">
        <w:rPr>
          <w:color w:val="000000"/>
          <w:sz w:val="27"/>
          <w:szCs w:val="27"/>
        </w:rPr>
        <w:t>стал</w:t>
      </w:r>
      <w:r>
        <w:rPr>
          <w:color w:val="000000"/>
          <w:sz w:val="27"/>
          <w:szCs w:val="27"/>
        </w:rPr>
        <w:t xml:space="preserve"> поджог.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4876ED">
        <w:rPr>
          <w:b/>
          <w:color w:val="000000"/>
          <w:sz w:val="27"/>
          <w:szCs w:val="27"/>
        </w:rPr>
        <w:t>1 октября в 22:42</w:t>
      </w:r>
      <w:r>
        <w:rPr>
          <w:color w:val="000000"/>
          <w:sz w:val="27"/>
          <w:szCs w:val="27"/>
        </w:rPr>
        <w:t xml:space="preserve"> поступило сообщение о пожаре – горел</w:t>
      </w:r>
      <w:r w:rsidR="001513A7">
        <w:rPr>
          <w:color w:val="000000"/>
          <w:sz w:val="27"/>
          <w:szCs w:val="27"/>
        </w:rPr>
        <w:t xml:space="preserve">а частная баня на </w:t>
      </w:r>
      <w:proofErr w:type="spellStart"/>
      <w:r w:rsidR="001513A7">
        <w:rPr>
          <w:color w:val="000000"/>
          <w:sz w:val="27"/>
          <w:szCs w:val="27"/>
        </w:rPr>
        <w:t>ул</w:t>
      </w:r>
      <w:proofErr w:type="gramStart"/>
      <w:r w:rsidR="001513A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аречная</w:t>
      </w:r>
      <w:proofErr w:type="spellEnd"/>
      <w:r>
        <w:rPr>
          <w:color w:val="000000"/>
          <w:sz w:val="27"/>
          <w:szCs w:val="27"/>
        </w:rPr>
        <w:t>.  К приезду пожарных огонь перекинулся на баню, рас</w:t>
      </w:r>
      <w:r w:rsidR="001513A7">
        <w:rPr>
          <w:color w:val="000000"/>
          <w:sz w:val="27"/>
          <w:szCs w:val="27"/>
        </w:rPr>
        <w:t>положенную на соседнем участке 0 на</w:t>
      </w:r>
      <w:r>
        <w:rPr>
          <w:color w:val="000000"/>
          <w:sz w:val="27"/>
          <w:szCs w:val="27"/>
        </w:rPr>
        <w:t xml:space="preserve"> ул. </w:t>
      </w:r>
      <w:proofErr w:type="gramStart"/>
      <w:r>
        <w:rPr>
          <w:color w:val="000000"/>
          <w:sz w:val="27"/>
          <w:szCs w:val="27"/>
        </w:rPr>
        <w:t>Осенняя</w:t>
      </w:r>
      <w:proofErr w:type="gramEnd"/>
      <w:r>
        <w:rPr>
          <w:color w:val="000000"/>
          <w:sz w:val="27"/>
          <w:szCs w:val="27"/>
        </w:rPr>
        <w:t xml:space="preserve">. В результате пожара одно строение сгорело, другое повреждено. Общая площадь горения составила 97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 Причиной пожара стало неправильное устройство печи и дымохода бани в частном домовладении по ул. Заречная.</w:t>
      </w:r>
    </w:p>
    <w:p w:rsidR="004876ED" w:rsidRPr="00A502A0" w:rsidRDefault="004876ED" w:rsidP="00A502A0">
      <w:pPr>
        <w:pStyle w:val="a7"/>
        <w:jc w:val="both"/>
        <w:rPr>
          <w:sz w:val="27"/>
          <w:szCs w:val="27"/>
        </w:rPr>
      </w:pPr>
      <w:r w:rsidRPr="00A502A0">
        <w:rPr>
          <w:b/>
          <w:sz w:val="27"/>
          <w:szCs w:val="27"/>
        </w:rPr>
        <w:t>2 октября в 04:41</w:t>
      </w:r>
      <w:r w:rsidRPr="00A502A0">
        <w:rPr>
          <w:sz w:val="27"/>
          <w:szCs w:val="27"/>
        </w:rPr>
        <w:t xml:space="preserve"> по ул. </w:t>
      </w:r>
      <w:proofErr w:type="gramStart"/>
      <w:r w:rsidRPr="00A502A0">
        <w:rPr>
          <w:sz w:val="27"/>
          <w:szCs w:val="27"/>
        </w:rPr>
        <w:t>Азовская</w:t>
      </w:r>
      <w:proofErr w:type="gramEnd"/>
      <w:r w:rsidRPr="00A502A0">
        <w:rPr>
          <w:sz w:val="27"/>
          <w:szCs w:val="27"/>
        </w:rPr>
        <w:t xml:space="preserve"> у дома №3 горел автомобиль «Рено </w:t>
      </w:r>
      <w:proofErr w:type="spellStart"/>
      <w:r w:rsidRPr="00A502A0">
        <w:rPr>
          <w:sz w:val="27"/>
          <w:szCs w:val="27"/>
        </w:rPr>
        <w:t>Дастер</w:t>
      </w:r>
      <w:proofErr w:type="spellEnd"/>
      <w:r w:rsidRPr="00A502A0">
        <w:rPr>
          <w:sz w:val="27"/>
          <w:szCs w:val="27"/>
        </w:rPr>
        <w:t xml:space="preserve">». В результате пожара были повреждены моторный отсек, салон и лакокрасочное покрытие транспортного средства. </w:t>
      </w:r>
      <w:r w:rsidR="00A502A0" w:rsidRPr="00A502A0">
        <w:rPr>
          <w:sz w:val="27"/>
          <w:szCs w:val="27"/>
        </w:rPr>
        <w:t>Причиной пожара стал поджог</w:t>
      </w:r>
      <w:proofErr w:type="gramStart"/>
      <w:r w:rsidR="00A502A0" w:rsidRPr="00A502A0">
        <w:rPr>
          <w:sz w:val="27"/>
          <w:szCs w:val="27"/>
        </w:rPr>
        <w:t>.</w:t>
      </w:r>
      <w:r w:rsidRPr="00A502A0">
        <w:rPr>
          <w:sz w:val="27"/>
          <w:szCs w:val="27"/>
        </w:rPr>
        <w:t>.</w:t>
      </w:r>
      <w:proofErr w:type="gramEnd"/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1513A7">
        <w:rPr>
          <w:b/>
          <w:sz w:val="27"/>
          <w:szCs w:val="27"/>
        </w:rPr>
        <w:t>06 октября в 23:35</w:t>
      </w:r>
      <w:r w:rsidRPr="001513A7">
        <w:rPr>
          <w:sz w:val="27"/>
          <w:szCs w:val="27"/>
        </w:rPr>
        <w:t xml:space="preserve"> поступило сообщение о пожаре в частном жилом доме в проезде </w:t>
      </w:r>
      <w:r>
        <w:rPr>
          <w:color w:val="000000"/>
          <w:sz w:val="27"/>
          <w:szCs w:val="27"/>
        </w:rPr>
        <w:t xml:space="preserve">Менделеева. В результате пожара повреждены кровля, чердачное перекрытие и имущество внутри дома. Общая площадь горения составила 56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Пожар обнаружила хозяйка дома. Вечером, когда вся семья спала, она пошла на кухню </w:t>
      </w:r>
      <w:proofErr w:type="gramStart"/>
      <w:r>
        <w:rPr>
          <w:color w:val="000000"/>
          <w:sz w:val="27"/>
          <w:szCs w:val="27"/>
        </w:rPr>
        <w:t>заварить</w:t>
      </w:r>
      <w:proofErr w:type="gramEnd"/>
      <w:r>
        <w:rPr>
          <w:color w:val="000000"/>
          <w:sz w:val="27"/>
          <w:szCs w:val="27"/>
        </w:rPr>
        <w:t xml:space="preserve"> кофе. Почувствовав запах дыма, женщина вышла в коридор и обнаружила, что ванная комната охвачена пламенем. Она незамедлительно эвакуировала свою семью и сообщила о пожаре в пожарную службу.</w:t>
      </w:r>
      <w:r w:rsidR="001513A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Причина пожара - короткое замыкание водонагревателя, установленного в ванной комнате.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1513A7">
        <w:rPr>
          <w:b/>
          <w:color w:val="000000"/>
          <w:sz w:val="27"/>
          <w:szCs w:val="27"/>
        </w:rPr>
        <w:t>11 октября в 21:12</w:t>
      </w:r>
      <w:r>
        <w:rPr>
          <w:color w:val="000000"/>
          <w:sz w:val="27"/>
          <w:szCs w:val="27"/>
        </w:rPr>
        <w:t xml:space="preserve"> поступило сообщение о пожаре в коллективном саду «Цементник», на одном из участков сгорел садовый дом. Площадь пожара составила 12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  <w:r w:rsidR="001513A7">
        <w:rPr>
          <w:color w:val="000000"/>
          <w:sz w:val="27"/>
          <w:szCs w:val="27"/>
        </w:rPr>
        <w:t xml:space="preserve"> </w:t>
      </w:r>
      <w:r w:rsidR="009061D7">
        <w:rPr>
          <w:color w:val="000000"/>
          <w:sz w:val="27"/>
          <w:szCs w:val="27"/>
        </w:rPr>
        <w:t xml:space="preserve">Дознаватели МЧС на месте пожара обнаружили следы легковоспламеняющейся жидкости. </w:t>
      </w:r>
      <w:r w:rsidR="001513A7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ладелец сгоревшей дачи проживает в Москве. Причиной пожара стал поджог. 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44466A">
        <w:rPr>
          <w:b/>
          <w:color w:val="000000"/>
          <w:sz w:val="27"/>
          <w:szCs w:val="27"/>
        </w:rPr>
        <w:t>13 октября в 23:20</w:t>
      </w:r>
      <w:r>
        <w:rPr>
          <w:color w:val="000000"/>
          <w:sz w:val="27"/>
          <w:szCs w:val="27"/>
        </w:rPr>
        <w:t xml:space="preserve"> поступило сообщение о пожаре в 5</w:t>
      </w:r>
      <w:r w:rsidR="0044466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этажном доме в Безымянном переулке. Площадь пожара составила 1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 На 4-ом этаже повреждена дверь квартиры со стороны лестничной клетки.</w:t>
      </w:r>
      <w:r w:rsidR="0044466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Хозяйка квартиры была дома с двумя несовершеннолетними детьми</w:t>
      </w:r>
      <w:r w:rsidR="009061D7">
        <w:rPr>
          <w:color w:val="000000"/>
          <w:sz w:val="27"/>
          <w:szCs w:val="27"/>
        </w:rPr>
        <w:t xml:space="preserve">. В гости пришли друзья - </w:t>
      </w:r>
      <w:r>
        <w:rPr>
          <w:color w:val="000000"/>
          <w:sz w:val="27"/>
          <w:szCs w:val="27"/>
        </w:rPr>
        <w:t>супружеск</w:t>
      </w:r>
      <w:r w:rsidR="009061D7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пар</w:t>
      </w:r>
      <w:r w:rsidR="009061D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. Уложив детей спать, взрослые сидели на кухне. Вдруг почувствовали запах гари. </w:t>
      </w:r>
      <w:r w:rsidR="0044466A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коридоре обнаружили задымление. Дым был и на лестничной клетке. Хозяйка квартиры эвакуировала детей и друзей на улицу, вызвала пожарных</w:t>
      </w:r>
      <w:r w:rsidR="009F4897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Дознаватели МЧС обнаружили на лестничной клетке у дверей квартиры обгоревшие фрагменты автомобильных колёс, которых до пожара, по словам хозяйки квартиры, там не было.</w:t>
      </w:r>
      <w:r w:rsidR="0044466A" w:rsidRPr="0044466A">
        <w:rPr>
          <w:color w:val="000000"/>
          <w:sz w:val="27"/>
          <w:szCs w:val="27"/>
        </w:rPr>
        <w:t xml:space="preserve"> </w:t>
      </w:r>
      <w:r w:rsidR="0044466A">
        <w:rPr>
          <w:color w:val="000000"/>
          <w:sz w:val="27"/>
          <w:szCs w:val="27"/>
        </w:rPr>
        <w:t>Причиной пожара стал поджог.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44466A">
        <w:rPr>
          <w:b/>
          <w:color w:val="000000"/>
          <w:sz w:val="27"/>
          <w:szCs w:val="27"/>
        </w:rPr>
        <w:t>14 октября в 8:30</w:t>
      </w:r>
      <w:r>
        <w:rPr>
          <w:color w:val="000000"/>
          <w:sz w:val="27"/>
          <w:szCs w:val="27"/>
        </w:rPr>
        <w:t xml:space="preserve"> поступило сообщение о пожаре в жилом 5-этажном доме на улице Победы, 45. Площадь пожара составила 2 </w:t>
      </w:r>
      <w:proofErr w:type="spellStart"/>
      <w:r>
        <w:rPr>
          <w:color w:val="000000"/>
          <w:sz w:val="27"/>
          <w:szCs w:val="27"/>
        </w:rPr>
        <w:t>м.кв</w:t>
      </w:r>
      <w:proofErr w:type="spellEnd"/>
      <w:r>
        <w:rPr>
          <w:color w:val="000000"/>
          <w:sz w:val="27"/>
          <w:szCs w:val="27"/>
        </w:rPr>
        <w:t xml:space="preserve">. </w:t>
      </w:r>
      <w:r w:rsidRPr="0044466A">
        <w:rPr>
          <w:b/>
          <w:color w:val="000000"/>
          <w:sz w:val="27"/>
          <w:szCs w:val="27"/>
        </w:rPr>
        <w:t>Погиб владелец квартиры, мужчина 1955 года рождения, инвалид</w:t>
      </w:r>
      <w:r>
        <w:rPr>
          <w:color w:val="000000"/>
          <w:sz w:val="27"/>
          <w:szCs w:val="27"/>
        </w:rPr>
        <w:t xml:space="preserve">. Мужчина не мог передвигаться самостоятельно. Но </w:t>
      </w:r>
      <w:r>
        <w:rPr>
          <w:color w:val="000000"/>
          <w:sz w:val="27"/>
          <w:szCs w:val="27"/>
        </w:rPr>
        <w:lastRenderedPageBreak/>
        <w:t>много курил.</w:t>
      </w:r>
      <w:r w:rsidR="0044466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Соседи заметили дым из-под входной двери на третьем этаже. Позвонили родственникам. Когда прибывшие родные открыли дверь, оказалось, что мужчина уже погиб, отравившись продуктами горения. Тлели постельные принадлежности кровати, в которой лежал мужчина. Только после этого родственники сообщили о пожаре в пожарно-спасательную службу. Причина пожара - неосторожность при курении самого погибшего.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7D2B56">
        <w:rPr>
          <w:b/>
          <w:color w:val="000000"/>
          <w:sz w:val="27"/>
          <w:szCs w:val="27"/>
        </w:rPr>
        <w:t>14 октября в 11:20</w:t>
      </w:r>
      <w:r>
        <w:rPr>
          <w:color w:val="000000"/>
          <w:sz w:val="27"/>
          <w:szCs w:val="27"/>
        </w:rPr>
        <w:t xml:space="preserve"> поступило сообщение о пожаре по адресу</w:t>
      </w:r>
      <w:r w:rsidR="007D2B5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Черноисточинске</w:t>
      </w:r>
      <w:proofErr w:type="gramEnd"/>
      <w:r>
        <w:rPr>
          <w:color w:val="000000"/>
          <w:sz w:val="27"/>
          <w:szCs w:val="27"/>
        </w:rPr>
        <w:t xml:space="preserve"> шоссе, </w:t>
      </w:r>
      <w:r w:rsidR="007D2B56">
        <w:rPr>
          <w:color w:val="000000"/>
          <w:sz w:val="27"/>
          <w:szCs w:val="27"/>
        </w:rPr>
        <w:t xml:space="preserve">дом </w:t>
      </w:r>
      <w:r>
        <w:rPr>
          <w:color w:val="000000"/>
          <w:sz w:val="27"/>
          <w:szCs w:val="27"/>
        </w:rPr>
        <w:t>43. О пожаре</w:t>
      </w:r>
      <w:r w:rsidR="007D2B56">
        <w:rPr>
          <w:color w:val="000000"/>
          <w:sz w:val="27"/>
          <w:szCs w:val="27"/>
        </w:rPr>
        <w:t>,</w:t>
      </w:r>
      <w:r w:rsidR="007D2B56" w:rsidRPr="007D2B56">
        <w:rPr>
          <w:color w:val="000000"/>
          <w:sz w:val="27"/>
          <w:szCs w:val="27"/>
        </w:rPr>
        <w:t xml:space="preserve"> </w:t>
      </w:r>
      <w:r w:rsidR="007D2B56">
        <w:rPr>
          <w:color w:val="000000"/>
          <w:sz w:val="27"/>
          <w:szCs w:val="27"/>
        </w:rPr>
        <w:t>заметив дым, выходящий из окон, сообщили очевидцы с улицы</w:t>
      </w:r>
      <w:r>
        <w:rPr>
          <w:color w:val="000000"/>
          <w:sz w:val="27"/>
          <w:szCs w:val="27"/>
        </w:rPr>
        <w:t>.</w:t>
      </w:r>
      <w:r w:rsidR="007D2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Площадь пожара составила 5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Повреждены домашние вещи имущество внутри квартиры на 7 этаже 9- этажного жилого дома. </w:t>
      </w:r>
      <w:r w:rsidRPr="0044466A">
        <w:rPr>
          <w:b/>
          <w:color w:val="000000"/>
          <w:sz w:val="27"/>
          <w:szCs w:val="27"/>
        </w:rPr>
        <w:t>В результате пожара погиб владелец квартиры</w:t>
      </w:r>
      <w:r w:rsidR="0044466A">
        <w:rPr>
          <w:b/>
          <w:color w:val="000000"/>
          <w:sz w:val="27"/>
          <w:szCs w:val="27"/>
        </w:rPr>
        <w:t>,</w:t>
      </w:r>
      <w:r w:rsidRPr="0044466A">
        <w:rPr>
          <w:b/>
          <w:color w:val="000000"/>
          <w:sz w:val="27"/>
          <w:szCs w:val="27"/>
        </w:rPr>
        <w:t xml:space="preserve"> 1977 года рождения.</w:t>
      </w:r>
      <w:r>
        <w:rPr>
          <w:color w:val="000000"/>
          <w:sz w:val="27"/>
          <w:szCs w:val="27"/>
        </w:rPr>
        <w:t xml:space="preserve"> Мужчина проживал в квартире с женой и двумя детьми. На момент пожара находился дома один. Вероятно, проводив жену на работу, а детей в школу, решил закурить, лёжа на диване.</w:t>
      </w:r>
      <w:r w:rsidR="007D2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Причина - неосторожность при курении самого погибшего.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7D2B56">
        <w:rPr>
          <w:b/>
          <w:color w:val="000000"/>
          <w:sz w:val="27"/>
          <w:szCs w:val="27"/>
        </w:rPr>
        <w:t>23 октября в 20:35</w:t>
      </w:r>
      <w:r>
        <w:rPr>
          <w:color w:val="000000"/>
          <w:sz w:val="27"/>
          <w:szCs w:val="27"/>
        </w:rPr>
        <w:t xml:space="preserve"> поступило сообщение о пожаре в коллективном саду «Старатель-2». В результате пожара сгорели садовый дом, надворные постройки и баня. Общая площадь горения составила 80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  <w:r w:rsidR="007D2B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субботу днём владельцы участка были в саду. Выполняли работы по подготовке к зиме. Протопили баню, а к вечеру уехали домой. Вскоре председатель сада сообщил им о пожаре на участке. Причиной пожара стало неправильное устройство печи и дымохода бани.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317FFA">
        <w:rPr>
          <w:b/>
          <w:color w:val="000000"/>
          <w:sz w:val="27"/>
          <w:szCs w:val="27"/>
        </w:rPr>
        <w:t>25 октября в 00:02</w:t>
      </w:r>
      <w:r>
        <w:rPr>
          <w:color w:val="000000"/>
          <w:sz w:val="27"/>
          <w:szCs w:val="27"/>
        </w:rPr>
        <w:t xml:space="preserve"> поступило сообщение о пожаре на ул. Носова, д.80. На 2-ом этаже муниципального 2-х этажного жилого дома горели домашние вещи на площади 2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  <w:r w:rsidR="000C57E2">
        <w:rPr>
          <w:color w:val="000000"/>
          <w:sz w:val="27"/>
          <w:szCs w:val="27"/>
        </w:rPr>
        <w:t xml:space="preserve"> Супруги, проживающие в квартире</w:t>
      </w:r>
      <w:r w:rsidR="007D2B56">
        <w:rPr>
          <w:color w:val="000000"/>
          <w:sz w:val="27"/>
          <w:szCs w:val="27"/>
        </w:rPr>
        <w:t>,</w:t>
      </w:r>
      <w:r w:rsidR="000C57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легли спать около 22:00. Проснулись от того, что в окно стучали сотрудники МЧС, прибывшие для ликвидации пожара. Супружескую пару, проживающую в квартире пожарные, эвакуировали через лестничный марш подъезда. В результате пожара пострадавших нет. По предварительным данным возгорание началось на балконе. Причина пожара - неосторожно</w:t>
      </w:r>
      <w:r w:rsidR="000C57E2">
        <w:rPr>
          <w:color w:val="000000"/>
          <w:sz w:val="27"/>
          <w:szCs w:val="27"/>
        </w:rPr>
        <w:t>е обращение с огнём при курении неустановленных лиц.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317FFA">
        <w:rPr>
          <w:b/>
          <w:color w:val="000000"/>
          <w:sz w:val="27"/>
          <w:szCs w:val="27"/>
        </w:rPr>
        <w:t>25 октября в 09:54</w:t>
      </w:r>
      <w:r>
        <w:rPr>
          <w:color w:val="000000"/>
          <w:sz w:val="27"/>
          <w:szCs w:val="27"/>
        </w:rPr>
        <w:t xml:space="preserve"> поступило сообщение о пожаре на Ленинградском проспекте</w:t>
      </w:r>
      <w:r w:rsidR="00317FFA">
        <w:rPr>
          <w:color w:val="000000"/>
          <w:sz w:val="27"/>
          <w:szCs w:val="27"/>
        </w:rPr>
        <w:t xml:space="preserve">, в доме </w:t>
      </w:r>
      <w:r>
        <w:rPr>
          <w:color w:val="000000"/>
          <w:sz w:val="27"/>
          <w:szCs w:val="27"/>
        </w:rPr>
        <w:t xml:space="preserve">57. На 3-ем этаже муниципального 3-х этажного жилого дома горели домашние вещи на площади 4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 на балконе.</w:t>
      </w:r>
      <w:r w:rsidR="00317FFA">
        <w:rPr>
          <w:color w:val="000000"/>
          <w:sz w:val="27"/>
          <w:szCs w:val="27"/>
        </w:rPr>
        <w:t xml:space="preserve"> </w:t>
      </w:r>
      <w:r w:rsidR="00317FFA" w:rsidRPr="000C57E2">
        <w:rPr>
          <w:color w:val="000000"/>
          <w:sz w:val="27"/>
          <w:szCs w:val="27"/>
        </w:rPr>
        <w:t>Самостоятельно эвакуировались по лестничным маршам 7 человек, из них 2 ребенка.</w:t>
      </w:r>
      <w:r w:rsidR="00317F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Причина пожара - неосторожно</w:t>
      </w:r>
      <w:r w:rsidR="000C57E2">
        <w:rPr>
          <w:color w:val="000000"/>
          <w:sz w:val="27"/>
          <w:szCs w:val="27"/>
        </w:rPr>
        <w:t>е обращение с огнём при курении неустановленных лиц.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317FFA">
        <w:rPr>
          <w:b/>
          <w:color w:val="000000"/>
          <w:sz w:val="27"/>
          <w:szCs w:val="27"/>
        </w:rPr>
        <w:t>26 октября в 06:43</w:t>
      </w:r>
      <w:r>
        <w:rPr>
          <w:color w:val="000000"/>
          <w:sz w:val="27"/>
          <w:szCs w:val="27"/>
        </w:rPr>
        <w:t xml:space="preserve"> поступило сообщение о пожаре на ул. </w:t>
      </w:r>
      <w:proofErr w:type="gramStart"/>
      <w:r>
        <w:rPr>
          <w:color w:val="000000"/>
          <w:sz w:val="27"/>
          <w:szCs w:val="27"/>
        </w:rPr>
        <w:t>Железнодорожная</w:t>
      </w:r>
      <w:proofErr w:type="gramEnd"/>
      <w:r>
        <w:rPr>
          <w:color w:val="000000"/>
          <w:sz w:val="27"/>
          <w:szCs w:val="27"/>
        </w:rPr>
        <w:t>. В результате пожара сгорели частный жилой дом,</w:t>
      </w:r>
      <w:r w:rsidR="00317FFA" w:rsidRPr="00317FFA">
        <w:rPr>
          <w:color w:val="000000"/>
          <w:sz w:val="27"/>
          <w:szCs w:val="27"/>
        </w:rPr>
        <w:t xml:space="preserve"> </w:t>
      </w:r>
      <w:r w:rsidR="00317FFA">
        <w:rPr>
          <w:color w:val="000000"/>
          <w:sz w:val="27"/>
          <w:szCs w:val="27"/>
        </w:rPr>
        <w:t>баня и</w:t>
      </w:r>
      <w:r>
        <w:rPr>
          <w:color w:val="000000"/>
          <w:sz w:val="27"/>
          <w:szCs w:val="27"/>
        </w:rPr>
        <w:t xml:space="preserve"> надворные постройки. Общая площадь горения составила 170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  <w:r w:rsidR="00317FF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Утром жи</w:t>
      </w:r>
      <w:r w:rsidR="00317FFA">
        <w:rPr>
          <w:color w:val="000000"/>
          <w:sz w:val="27"/>
          <w:szCs w:val="27"/>
        </w:rPr>
        <w:t>тели</w:t>
      </w:r>
      <w:r>
        <w:rPr>
          <w:color w:val="000000"/>
          <w:sz w:val="27"/>
          <w:szCs w:val="27"/>
        </w:rPr>
        <w:t xml:space="preserve"> дома проснулись от стука в дверь</w:t>
      </w:r>
      <w:r w:rsidR="00317FFA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соседка сообщила, что горит баня, она же и вызвала пожарную охрану. Огонь моментально охватил все постройки на участке, но жители дома успели эвакуироваться. Причиной пожара стало короткое замыкание распределительной коробки бани.</w:t>
      </w:r>
    </w:p>
    <w:p w:rsidR="004876ED" w:rsidRDefault="004876ED" w:rsidP="00A502A0">
      <w:pPr>
        <w:pStyle w:val="a7"/>
        <w:jc w:val="both"/>
        <w:rPr>
          <w:color w:val="000000"/>
          <w:sz w:val="27"/>
          <w:szCs w:val="27"/>
        </w:rPr>
      </w:pPr>
      <w:r w:rsidRPr="00317FFA">
        <w:rPr>
          <w:b/>
          <w:color w:val="000000"/>
          <w:sz w:val="27"/>
          <w:szCs w:val="27"/>
        </w:rPr>
        <w:t>26 октября в 13:08</w:t>
      </w:r>
      <w:r>
        <w:rPr>
          <w:color w:val="000000"/>
          <w:sz w:val="27"/>
          <w:szCs w:val="27"/>
        </w:rPr>
        <w:t xml:space="preserve"> поступило сообщение о пожаре на ул. Пархоменко</w:t>
      </w:r>
      <w:r w:rsidR="009061D7">
        <w:rPr>
          <w:color w:val="000000"/>
          <w:sz w:val="27"/>
          <w:szCs w:val="27"/>
        </w:rPr>
        <w:t>, 125</w:t>
      </w:r>
      <w:r>
        <w:rPr>
          <w:color w:val="000000"/>
          <w:sz w:val="27"/>
          <w:szCs w:val="27"/>
        </w:rPr>
        <w:t xml:space="preserve">. На площади 4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 повреждено домашнее имущество в квартире. Причина - аварийный режим работы электрооборудования (зарядного устройства).</w:t>
      </w:r>
    </w:p>
    <w:p w:rsidR="00A502A0" w:rsidRDefault="00A502A0" w:rsidP="00A502A0">
      <w:pPr>
        <w:spacing w:after="200" w:line="276" w:lineRule="auto"/>
        <w:ind w:left="-142"/>
        <w:jc w:val="center"/>
        <w:rPr>
          <w:rFonts w:eastAsia="Calibri"/>
          <w:b/>
          <w:sz w:val="24"/>
          <w:szCs w:val="24"/>
        </w:rPr>
      </w:pPr>
    </w:p>
    <w:p w:rsidR="00A502A0" w:rsidRDefault="00A502A0" w:rsidP="00A502A0">
      <w:pPr>
        <w:spacing w:after="200" w:line="276" w:lineRule="auto"/>
        <w:ind w:left="-142"/>
        <w:jc w:val="center"/>
        <w:rPr>
          <w:rFonts w:eastAsia="Calibri"/>
          <w:b/>
          <w:sz w:val="24"/>
          <w:szCs w:val="24"/>
        </w:rPr>
      </w:pPr>
    </w:p>
    <w:p w:rsidR="00A502A0" w:rsidRDefault="00A502A0" w:rsidP="00A502A0">
      <w:pPr>
        <w:spacing w:after="200" w:line="276" w:lineRule="auto"/>
        <w:ind w:left="-142"/>
        <w:jc w:val="center"/>
        <w:rPr>
          <w:rFonts w:eastAsia="Calibri"/>
          <w:b/>
          <w:sz w:val="24"/>
          <w:szCs w:val="24"/>
        </w:rPr>
      </w:pPr>
    </w:p>
    <w:p w:rsidR="00A502A0" w:rsidRPr="00821BE2" w:rsidRDefault="00A502A0" w:rsidP="00A502A0">
      <w:pPr>
        <w:spacing w:after="200" w:line="276" w:lineRule="auto"/>
        <w:ind w:left="-142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>Пожары на территории (мусор, трава) бесхозные строения</w:t>
      </w:r>
    </w:p>
    <w:p w:rsidR="00831AA2" w:rsidRDefault="00831AA2" w:rsidP="00A502A0">
      <w:pPr>
        <w:pStyle w:val="a7"/>
        <w:jc w:val="both"/>
        <w:rPr>
          <w:color w:val="000000"/>
          <w:sz w:val="27"/>
          <w:szCs w:val="27"/>
        </w:rPr>
      </w:pPr>
      <w:r w:rsidRPr="004876ED">
        <w:rPr>
          <w:b/>
          <w:color w:val="000000"/>
          <w:sz w:val="27"/>
          <w:szCs w:val="27"/>
        </w:rPr>
        <w:t>1 октября в 19:03</w:t>
      </w:r>
      <w:r>
        <w:rPr>
          <w:color w:val="000000"/>
          <w:sz w:val="27"/>
          <w:szCs w:val="27"/>
        </w:rPr>
        <w:t xml:space="preserve"> потупило сообщение о пожаре в коллективном саду УВЗ №5. На площади 30 кв. м сгорело неэксплуатируемое строение. Причина – неосторожное обращение с огнём</w:t>
      </w:r>
      <w:r w:rsidR="00A502A0" w:rsidRPr="00A502A0">
        <w:rPr>
          <w:color w:val="000000"/>
          <w:sz w:val="27"/>
          <w:szCs w:val="27"/>
        </w:rPr>
        <w:t xml:space="preserve"> </w:t>
      </w:r>
      <w:r w:rsidR="00A502A0">
        <w:rPr>
          <w:color w:val="000000"/>
          <w:sz w:val="27"/>
          <w:szCs w:val="27"/>
        </w:rPr>
        <w:t>неустановленных лиц</w:t>
      </w:r>
      <w:r>
        <w:rPr>
          <w:color w:val="000000"/>
          <w:sz w:val="27"/>
          <w:szCs w:val="27"/>
        </w:rPr>
        <w:t>.</w:t>
      </w:r>
    </w:p>
    <w:p w:rsidR="000C57E2" w:rsidRDefault="000C57E2" w:rsidP="00A502A0">
      <w:pPr>
        <w:pStyle w:val="a7"/>
        <w:jc w:val="both"/>
        <w:rPr>
          <w:color w:val="000000"/>
          <w:sz w:val="27"/>
          <w:szCs w:val="27"/>
        </w:rPr>
      </w:pPr>
      <w:r w:rsidRPr="000C57E2">
        <w:rPr>
          <w:b/>
          <w:color w:val="000000"/>
          <w:sz w:val="27"/>
          <w:szCs w:val="27"/>
        </w:rPr>
        <w:t xml:space="preserve">23 октября в </w:t>
      </w:r>
      <w:r w:rsidR="007D2B56">
        <w:rPr>
          <w:b/>
          <w:color w:val="000000"/>
          <w:sz w:val="27"/>
          <w:szCs w:val="27"/>
        </w:rPr>
        <w:t>0</w:t>
      </w:r>
      <w:r w:rsidRPr="000C57E2">
        <w:rPr>
          <w:b/>
          <w:color w:val="000000"/>
          <w:sz w:val="27"/>
          <w:szCs w:val="27"/>
        </w:rPr>
        <w:t>2:41</w:t>
      </w:r>
      <w:r>
        <w:rPr>
          <w:color w:val="000000"/>
          <w:sz w:val="27"/>
          <w:szCs w:val="27"/>
        </w:rPr>
        <w:t xml:space="preserve"> поступило сообщение о пожаре на ул. </w:t>
      </w:r>
      <w:proofErr w:type="gramStart"/>
      <w:r>
        <w:rPr>
          <w:color w:val="000000"/>
          <w:sz w:val="27"/>
          <w:szCs w:val="27"/>
        </w:rPr>
        <w:t>Радиальная</w:t>
      </w:r>
      <w:proofErr w:type="gramEnd"/>
      <w:r>
        <w:rPr>
          <w:color w:val="000000"/>
          <w:sz w:val="27"/>
          <w:szCs w:val="27"/>
        </w:rPr>
        <w:t xml:space="preserve">. На S=24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 сгорело бесхозное строение. Причина – неосторожное обращение с огнем неустановленных лиц</w:t>
      </w:r>
      <w:r w:rsidR="00A502A0" w:rsidRPr="00A502A0">
        <w:rPr>
          <w:color w:val="000000"/>
          <w:sz w:val="27"/>
          <w:szCs w:val="27"/>
        </w:rPr>
        <w:t xml:space="preserve"> </w:t>
      </w:r>
      <w:r w:rsidR="00A502A0">
        <w:rPr>
          <w:color w:val="000000"/>
          <w:sz w:val="27"/>
          <w:szCs w:val="27"/>
        </w:rPr>
        <w:t>неустановленных лиц</w:t>
      </w:r>
      <w:r>
        <w:rPr>
          <w:color w:val="000000"/>
          <w:sz w:val="27"/>
          <w:szCs w:val="27"/>
        </w:rPr>
        <w:t>.</w:t>
      </w:r>
    </w:p>
    <w:p w:rsidR="007D2B56" w:rsidRDefault="007D2B56" w:rsidP="00A502A0">
      <w:pPr>
        <w:pStyle w:val="a7"/>
        <w:jc w:val="both"/>
        <w:rPr>
          <w:color w:val="000000"/>
          <w:sz w:val="27"/>
          <w:szCs w:val="27"/>
        </w:rPr>
      </w:pPr>
      <w:r w:rsidRPr="007D2B56">
        <w:rPr>
          <w:b/>
          <w:color w:val="000000"/>
          <w:sz w:val="27"/>
          <w:szCs w:val="27"/>
        </w:rPr>
        <w:t>23 октября в 01:28</w:t>
      </w:r>
      <w:r>
        <w:rPr>
          <w:color w:val="000000"/>
          <w:sz w:val="27"/>
          <w:szCs w:val="27"/>
        </w:rPr>
        <w:t xml:space="preserve"> поступило сообщение о пожаре на ул. </w:t>
      </w:r>
      <w:proofErr w:type="spellStart"/>
      <w:r>
        <w:rPr>
          <w:color w:val="000000"/>
          <w:sz w:val="27"/>
          <w:szCs w:val="27"/>
        </w:rPr>
        <w:t>Алапаевская</w:t>
      </w:r>
      <w:proofErr w:type="spellEnd"/>
      <w:r>
        <w:rPr>
          <w:color w:val="000000"/>
          <w:sz w:val="27"/>
          <w:szCs w:val="27"/>
        </w:rPr>
        <w:t xml:space="preserve">. На площади 30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 горели неэксплуатируемые бесхозные строения (заброшенные сараи). Причина - неосторожное обращение с огнем</w:t>
      </w:r>
      <w:r w:rsidR="00A502A0" w:rsidRPr="00A502A0">
        <w:rPr>
          <w:color w:val="000000"/>
          <w:sz w:val="27"/>
          <w:szCs w:val="27"/>
        </w:rPr>
        <w:t xml:space="preserve"> </w:t>
      </w:r>
      <w:r w:rsidR="00A502A0">
        <w:rPr>
          <w:color w:val="000000"/>
          <w:sz w:val="27"/>
          <w:szCs w:val="27"/>
        </w:rPr>
        <w:t>неустановленных лиц</w:t>
      </w:r>
      <w:r>
        <w:rPr>
          <w:color w:val="000000"/>
          <w:sz w:val="27"/>
          <w:szCs w:val="27"/>
        </w:rPr>
        <w:t>.</w:t>
      </w:r>
    </w:p>
    <w:p w:rsidR="000C57E2" w:rsidRDefault="000C57E2" w:rsidP="00831AA2">
      <w:pPr>
        <w:pStyle w:val="a7"/>
        <w:rPr>
          <w:color w:val="000000"/>
          <w:sz w:val="27"/>
          <w:szCs w:val="27"/>
        </w:rPr>
      </w:pPr>
    </w:p>
    <w:p w:rsidR="00164FA3" w:rsidRDefault="00164FA3" w:rsidP="00876D80">
      <w:pPr>
        <w:pStyle w:val="1"/>
        <w:spacing w:before="67" w:after="240" w:line="240" w:lineRule="auto"/>
        <w:ind w:left="0"/>
        <w:jc w:val="center"/>
      </w:pPr>
    </w:p>
    <w:p w:rsidR="007C3F17" w:rsidRDefault="001260B1" w:rsidP="00F80924">
      <w:pPr>
        <w:spacing w:line="259" w:lineRule="auto"/>
        <w:ind w:left="2948" w:right="920"/>
        <w:jc w:val="right"/>
        <w:rPr>
          <w:i/>
          <w:sz w:val="24"/>
        </w:rPr>
      </w:pPr>
      <w:r>
        <w:rPr>
          <w:i/>
          <w:sz w:val="24"/>
        </w:rPr>
        <w:t>Отдел надзорной деятельности и профилактической работы г. Нижний Тагил и Горноуральского городского округа</w:t>
      </w:r>
    </w:p>
    <w:sectPr w:rsidR="007C3F17" w:rsidSect="000118D0">
      <w:pgSz w:w="11910" w:h="16840"/>
      <w:pgMar w:top="482" w:right="60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AF248AEA"/>
    <w:lvl w:ilvl="0" w:tplc="D57201C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3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338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307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118D0"/>
    <w:rsid w:val="0001425A"/>
    <w:rsid w:val="00017C17"/>
    <w:rsid w:val="00023536"/>
    <w:rsid w:val="00061EA1"/>
    <w:rsid w:val="00096A33"/>
    <w:rsid w:val="00097E45"/>
    <w:rsid w:val="000A1E30"/>
    <w:rsid w:val="000B3DAF"/>
    <w:rsid w:val="000C57E2"/>
    <w:rsid w:val="000E4E43"/>
    <w:rsid w:val="001260B1"/>
    <w:rsid w:val="001432D7"/>
    <w:rsid w:val="001513A7"/>
    <w:rsid w:val="00164FA3"/>
    <w:rsid w:val="00167A8F"/>
    <w:rsid w:val="00193270"/>
    <w:rsid w:val="001A1C0D"/>
    <w:rsid w:val="001A6CE6"/>
    <w:rsid w:val="001C7198"/>
    <w:rsid w:val="00243AFB"/>
    <w:rsid w:val="002F2932"/>
    <w:rsid w:val="00301C05"/>
    <w:rsid w:val="00317FFA"/>
    <w:rsid w:val="0032596F"/>
    <w:rsid w:val="00331DE8"/>
    <w:rsid w:val="00354246"/>
    <w:rsid w:val="00372AF1"/>
    <w:rsid w:val="00395D5A"/>
    <w:rsid w:val="003A4D77"/>
    <w:rsid w:val="003E0B1C"/>
    <w:rsid w:val="003F27B2"/>
    <w:rsid w:val="0044466A"/>
    <w:rsid w:val="00467EF6"/>
    <w:rsid w:val="00475014"/>
    <w:rsid w:val="0048311B"/>
    <w:rsid w:val="004876ED"/>
    <w:rsid w:val="00490EA4"/>
    <w:rsid w:val="004A6C7B"/>
    <w:rsid w:val="004F316F"/>
    <w:rsid w:val="00532C63"/>
    <w:rsid w:val="0057710F"/>
    <w:rsid w:val="00597F1C"/>
    <w:rsid w:val="005A02E2"/>
    <w:rsid w:val="00624E3F"/>
    <w:rsid w:val="006952B7"/>
    <w:rsid w:val="006B3816"/>
    <w:rsid w:val="006D17AA"/>
    <w:rsid w:val="007252BC"/>
    <w:rsid w:val="00734F1F"/>
    <w:rsid w:val="00796441"/>
    <w:rsid w:val="007A7BF5"/>
    <w:rsid w:val="007B440E"/>
    <w:rsid w:val="007C3F17"/>
    <w:rsid w:val="007D2B56"/>
    <w:rsid w:val="007E6DF6"/>
    <w:rsid w:val="007F356D"/>
    <w:rsid w:val="007F75ED"/>
    <w:rsid w:val="0082291E"/>
    <w:rsid w:val="00830DC4"/>
    <w:rsid w:val="00831AA2"/>
    <w:rsid w:val="0085271B"/>
    <w:rsid w:val="00876D80"/>
    <w:rsid w:val="00881C9F"/>
    <w:rsid w:val="0089000B"/>
    <w:rsid w:val="009061D7"/>
    <w:rsid w:val="00916673"/>
    <w:rsid w:val="00963F18"/>
    <w:rsid w:val="0097428F"/>
    <w:rsid w:val="009B222F"/>
    <w:rsid w:val="009D3E3E"/>
    <w:rsid w:val="009F3E5A"/>
    <w:rsid w:val="009F4897"/>
    <w:rsid w:val="00A477A8"/>
    <w:rsid w:val="00A502A0"/>
    <w:rsid w:val="00A71FF1"/>
    <w:rsid w:val="00AA4D0D"/>
    <w:rsid w:val="00AE5F1E"/>
    <w:rsid w:val="00BA0680"/>
    <w:rsid w:val="00BB3C8B"/>
    <w:rsid w:val="00BF36BE"/>
    <w:rsid w:val="00BF5AA0"/>
    <w:rsid w:val="00C1195B"/>
    <w:rsid w:val="00C66A68"/>
    <w:rsid w:val="00C737C1"/>
    <w:rsid w:val="00CD7036"/>
    <w:rsid w:val="00CE79EE"/>
    <w:rsid w:val="00D51F6D"/>
    <w:rsid w:val="00D854B6"/>
    <w:rsid w:val="00DB1770"/>
    <w:rsid w:val="00DB4A3A"/>
    <w:rsid w:val="00E216B5"/>
    <w:rsid w:val="00E521FA"/>
    <w:rsid w:val="00E6116D"/>
    <w:rsid w:val="00E95135"/>
    <w:rsid w:val="00EC5051"/>
    <w:rsid w:val="00EC57C7"/>
    <w:rsid w:val="00EF4FB0"/>
    <w:rsid w:val="00EF76AB"/>
    <w:rsid w:val="00F52771"/>
    <w:rsid w:val="00F630AC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87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87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6334-0E58-4A6F-8ACD-489D3818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Всеволод Рудольфович Несмелов</cp:lastModifiedBy>
  <cp:revision>13</cp:revision>
  <cp:lastPrinted>2021-10-06T07:48:00Z</cp:lastPrinted>
  <dcterms:created xsi:type="dcterms:W3CDTF">2021-09-09T10:29:00Z</dcterms:created>
  <dcterms:modified xsi:type="dcterms:W3CDTF">2021-11-11T13:01:00Z</dcterms:modified>
</cp:coreProperties>
</file>