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F48" w:rsidRPr="00BC5F48" w:rsidRDefault="00BC5F48" w:rsidP="00BC5F48">
      <w:pPr>
        <w:spacing w:after="0" w:line="240" w:lineRule="auto"/>
        <w:ind w:firstLine="720"/>
        <w:jc w:val="center"/>
        <w:rPr>
          <w:rFonts w:ascii="Times New Roman" w:hAnsi="Times New Roman"/>
          <w:b/>
          <w:kern w:val="36"/>
          <w:sz w:val="28"/>
          <w:szCs w:val="28"/>
          <w:lang w:eastAsia="ru-RU"/>
        </w:rPr>
      </w:pPr>
      <w:bookmarkStart w:id="0" w:name="_GoBack"/>
      <w:bookmarkEnd w:id="0"/>
      <w:r w:rsidRPr="00C350C5">
        <w:rPr>
          <w:rFonts w:ascii="Times New Roman" w:hAnsi="Times New Roman"/>
          <w:b/>
          <w:kern w:val="36"/>
          <w:sz w:val="28"/>
          <w:szCs w:val="28"/>
          <w:lang w:eastAsia="ru-RU"/>
        </w:rPr>
        <w:t xml:space="preserve">Критерии </w:t>
      </w:r>
      <w:r>
        <w:rPr>
          <w:rFonts w:ascii="Times New Roman" w:hAnsi="Times New Roman"/>
          <w:b/>
          <w:kern w:val="36"/>
          <w:sz w:val="28"/>
          <w:szCs w:val="28"/>
          <w:lang w:eastAsia="ru-RU"/>
        </w:rPr>
        <w:t xml:space="preserve">оценивания уровня обученности учащихся </w:t>
      </w:r>
      <w:r w:rsidRPr="00C350C5">
        <w:rPr>
          <w:rFonts w:ascii="Times New Roman" w:hAnsi="Times New Roman"/>
          <w:b/>
          <w:kern w:val="36"/>
          <w:sz w:val="28"/>
          <w:szCs w:val="28"/>
          <w:lang w:eastAsia="ru-RU"/>
        </w:rPr>
        <w:t xml:space="preserve">по </w:t>
      </w:r>
      <w:r w:rsidRPr="00BC5F48">
        <w:rPr>
          <w:rFonts w:ascii="Times New Roman" w:hAnsi="Times New Roman"/>
          <w:b/>
          <w:kern w:val="36"/>
          <w:sz w:val="28"/>
          <w:szCs w:val="28"/>
          <w:lang w:eastAsia="ru-RU"/>
        </w:rPr>
        <w:t>физической культуре</w:t>
      </w:r>
    </w:p>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ab/>
      </w:r>
      <w:r w:rsidRPr="00C350C5">
        <w:rPr>
          <w:rFonts w:ascii="Times New Roman" w:eastAsia="Times New Roman" w:hAnsi="Times New Roman"/>
          <w:i/>
          <w:sz w:val="28"/>
          <w:szCs w:val="28"/>
          <w:u w:val="single"/>
          <w:lang w:eastAsia="ru-RU"/>
        </w:rPr>
        <w:t>Критерии оценивания успеваемости</w:t>
      </w:r>
      <w:r w:rsidRPr="00C350C5">
        <w:rPr>
          <w:rFonts w:ascii="Times New Roman" w:eastAsia="Times New Roman" w:hAnsi="Times New Roman"/>
          <w:sz w:val="28"/>
          <w:szCs w:val="28"/>
          <w:lang w:eastAsia="ru-RU"/>
        </w:rPr>
        <w:t xml:space="preserve"> по базовым составляющим физической подготовки учащихся:</w:t>
      </w:r>
    </w:p>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b/>
          <w:sz w:val="28"/>
          <w:szCs w:val="28"/>
          <w:lang w:eastAsia="ru-RU"/>
        </w:rPr>
        <w:t>1. Знания</w:t>
      </w:r>
    </w:p>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BC5F48"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ab/>
        <w:t>С целью проверки знаний используются следующие методы: опрос, проверочные беседы (без вызова из строя), тестирование.</w:t>
      </w:r>
      <w:r>
        <w:rPr>
          <w:rFonts w:ascii="Times New Roman" w:eastAsia="Times New Roman" w:hAnsi="Times New Roman"/>
          <w:sz w:val="28"/>
          <w:szCs w:val="28"/>
          <w:lang w:eastAsia="ru-RU"/>
        </w:rPr>
        <w:t xml:space="preserve"> </w:t>
      </w:r>
    </w:p>
    <w:p w:rsidR="00BC5F48" w:rsidRPr="00C350C5" w:rsidRDefault="00BC5F48" w:rsidP="00BC5F48">
      <w:pPr>
        <w:spacing w:after="0" w:line="240" w:lineRule="auto"/>
        <w:jc w:val="both"/>
        <w:rPr>
          <w:rFonts w:ascii="Times New Roman" w:eastAsia="Times New Roman" w:hAnsi="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2220"/>
        <w:gridCol w:w="2682"/>
        <w:gridCol w:w="2223"/>
      </w:tblGrid>
      <w:tr w:rsidR="00BC5F48" w:rsidRPr="00C350C5" w:rsidTr="00BC5F48">
        <w:trPr>
          <w:jc w:val="center"/>
        </w:trPr>
        <w:tc>
          <w:tcPr>
            <w:tcW w:w="1199" w:type="pct"/>
          </w:tcPr>
          <w:p w:rsidR="00BC5F48" w:rsidRPr="00C350C5" w:rsidRDefault="00BC5F48" w:rsidP="00BC5F48">
            <w:pPr>
              <w:spacing w:after="0" w:line="240" w:lineRule="auto"/>
              <w:jc w:val="center"/>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Оценка «5»</w:t>
            </w:r>
          </w:p>
        </w:tc>
        <w:tc>
          <w:tcPr>
            <w:tcW w:w="1199" w:type="pct"/>
          </w:tcPr>
          <w:p w:rsidR="00BC5F48" w:rsidRPr="00C350C5" w:rsidRDefault="00BC5F48" w:rsidP="00BC5F48">
            <w:pPr>
              <w:spacing w:after="0" w:line="240" w:lineRule="auto"/>
              <w:jc w:val="center"/>
              <w:rPr>
                <w:rFonts w:ascii="Times New Roman" w:eastAsia="Times New Roman" w:hAnsi="Times New Roman"/>
                <w:sz w:val="28"/>
                <w:szCs w:val="28"/>
                <w:lang w:eastAsia="ru-RU"/>
              </w:rPr>
            </w:pPr>
            <w:proofErr w:type="gramStart"/>
            <w:r w:rsidRPr="00C350C5">
              <w:rPr>
                <w:rFonts w:ascii="Times New Roman" w:eastAsia="Times New Roman" w:hAnsi="Times New Roman"/>
                <w:sz w:val="28"/>
                <w:szCs w:val="28"/>
                <w:lang w:eastAsia="ru-RU"/>
              </w:rPr>
              <w:t>Оценка«</w:t>
            </w:r>
            <w:proofErr w:type="gramEnd"/>
            <w:r w:rsidRPr="00C350C5">
              <w:rPr>
                <w:rFonts w:ascii="Times New Roman" w:eastAsia="Times New Roman" w:hAnsi="Times New Roman"/>
                <w:sz w:val="28"/>
                <w:szCs w:val="28"/>
                <w:lang w:eastAsia="ru-RU"/>
              </w:rPr>
              <w:t>4»</w:t>
            </w:r>
          </w:p>
        </w:tc>
        <w:tc>
          <w:tcPr>
            <w:tcW w:w="1401" w:type="pct"/>
          </w:tcPr>
          <w:p w:rsidR="00BC5F48" w:rsidRPr="00C350C5" w:rsidRDefault="00BC5F48" w:rsidP="00BC5F48">
            <w:pPr>
              <w:spacing w:after="0" w:line="240" w:lineRule="auto"/>
              <w:jc w:val="center"/>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Оценка «3»</w:t>
            </w:r>
          </w:p>
        </w:tc>
        <w:tc>
          <w:tcPr>
            <w:tcW w:w="1200" w:type="pct"/>
          </w:tcPr>
          <w:p w:rsidR="00BC5F48" w:rsidRPr="00C350C5" w:rsidRDefault="00BC5F48" w:rsidP="00BC5F48">
            <w:pPr>
              <w:spacing w:after="0" w:line="240" w:lineRule="auto"/>
              <w:jc w:val="center"/>
              <w:rPr>
                <w:rFonts w:ascii="Times New Roman" w:eastAsia="Times New Roman" w:hAnsi="Times New Roman"/>
                <w:sz w:val="28"/>
                <w:szCs w:val="28"/>
                <w:lang w:eastAsia="ru-RU"/>
              </w:rPr>
            </w:pPr>
            <w:proofErr w:type="gramStart"/>
            <w:r w:rsidRPr="00C350C5">
              <w:rPr>
                <w:rFonts w:ascii="Times New Roman" w:eastAsia="Times New Roman" w:hAnsi="Times New Roman"/>
                <w:sz w:val="28"/>
                <w:szCs w:val="28"/>
                <w:lang w:eastAsia="ru-RU"/>
              </w:rPr>
              <w:t>Оценка«</w:t>
            </w:r>
            <w:proofErr w:type="gramEnd"/>
            <w:r w:rsidRPr="00C350C5">
              <w:rPr>
                <w:rFonts w:ascii="Times New Roman" w:eastAsia="Times New Roman" w:hAnsi="Times New Roman"/>
                <w:sz w:val="28"/>
                <w:szCs w:val="28"/>
                <w:lang w:eastAsia="ru-RU"/>
              </w:rPr>
              <w:t>2»</w:t>
            </w:r>
          </w:p>
        </w:tc>
      </w:tr>
      <w:tr w:rsidR="00BC5F48" w:rsidRPr="00C350C5" w:rsidTr="00BC5F48">
        <w:trPr>
          <w:jc w:val="center"/>
        </w:trPr>
        <w:tc>
          <w:tcPr>
            <w:tcW w:w="1199" w:type="pct"/>
          </w:tcPr>
          <w:p w:rsidR="00BC5F48" w:rsidRPr="00C350C5" w:rsidRDefault="00BC5F48" w:rsidP="00BC5F48">
            <w:pPr>
              <w:spacing w:after="0" w:line="240" w:lineRule="auto"/>
              <w:jc w:val="center"/>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За ответ, в котором:</w:t>
            </w:r>
          </w:p>
        </w:tc>
        <w:tc>
          <w:tcPr>
            <w:tcW w:w="1199" w:type="pct"/>
          </w:tcPr>
          <w:p w:rsidR="00BC5F48" w:rsidRPr="00C350C5" w:rsidRDefault="00BC5F48" w:rsidP="00BC5F48">
            <w:pPr>
              <w:spacing w:after="0" w:line="240" w:lineRule="auto"/>
              <w:jc w:val="center"/>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За тот же ответ, если:</w:t>
            </w:r>
          </w:p>
        </w:tc>
        <w:tc>
          <w:tcPr>
            <w:tcW w:w="1401" w:type="pct"/>
          </w:tcPr>
          <w:p w:rsidR="00BC5F48" w:rsidRPr="00C350C5" w:rsidRDefault="00BC5F48" w:rsidP="00BC5F48">
            <w:pPr>
              <w:spacing w:after="0" w:line="240" w:lineRule="auto"/>
              <w:jc w:val="center"/>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За ответ, в котором:</w:t>
            </w:r>
          </w:p>
        </w:tc>
        <w:tc>
          <w:tcPr>
            <w:tcW w:w="1200" w:type="pct"/>
          </w:tcPr>
          <w:p w:rsidR="00BC5F48" w:rsidRPr="00C350C5" w:rsidRDefault="00BC5F48" w:rsidP="00BC5F48">
            <w:pPr>
              <w:spacing w:after="0" w:line="240" w:lineRule="auto"/>
              <w:jc w:val="center"/>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За непонимание и:</w:t>
            </w:r>
          </w:p>
        </w:tc>
      </w:tr>
      <w:tr w:rsidR="00BC5F48" w:rsidRPr="00C350C5" w:rsidTr="00BC5F48">
        <w:trPr>
          <w:jc w:val="center"/>
        </w:trPr>
        <w:tc>
          <w:tcPr>
            <w:tcW w:w="1199" w:type="pct"/>
          </w:tcPr>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Учащийся демонстрирует глубокое понимание сущности материала; логично его излагает, используя в деятельности.</w:t>
            </w:r>
          </w:p>
        </w:tc>
        <w:tc>
          <w:tcPr>
            <w:tcW w:w="1199" w:type="pct"/>
          </w:tcPr>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В нём содержаться небольшие неточности и незначительные ошибки.</w:t>
            </w:r>
          </w:p>
        </w:tc>
        <w:tc>
          <w:tcPr>
            <w:tcW w:w="1401" w:type="pct"/>
          </w:tcPr>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00" w:type="pct"/>
          </w:tcPr>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Не знание материала программы.</w:t>
            </w:r>
          </w:p>
        </w:tc>
      </w:tr>
    </w:tbl>
    <w:p w:rsidR="00BC5F48" w:rsidRDefault="00BC5F48" w:rsidP="00BC5F48">
      <w:pPr>
        <w:spacing w:after="0" w:line="240" w:lineRule="auto"/>
        <w:jc w:val="both"/>
        <w:rPr>
          <w:rFonts w:ascii="Times New Roman" w:eastAsia="Times New Roman" w:hAnsi="Times New Roman"/>
          <w:sz w:val="28"/>
          <w:szCs w:val="28"/>
          <w:lang w:eastAsia="ru-RU"/>
        </w:rPr>
      </w:pPr>
    </w:p>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b/>
          <w:sz w:val="28"/>
          <w:szCs w:val="28"/>
          <w:lang w:eastAsia="ru-RU"/>
        </w:rPr>
        <w:t>2. Техника владения двигательными умениями и навыками</w:t>
      </w:r>
    </w:p>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p w:rsidR="00BC5F48" w:rsidRPr="00C350C5" w:rsidRDefault="00BC5F48" w:rsidP="00BC5F48">
      <w:pPr>
        <w:spacing w:after="0" w:line="240" w:lineRule="auto"/>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214"/>
        <w:gridCol w:w="2214"/>
        <w:gridCol w:w="2214"/>
      </w:tblGrid>
      <w:tr w:rsidR="00BC5F48" w:rsidRPr="00C350C5" w:rsidTr="006C3E1D">
        <w:tc>
          <w:tcPr>
            <w:tcW w:w="1250" w:type="pct"/>
          </w:tcPr>
          <w:p w:rsidR="00BC5F48" w:rsidRPr="00C350C5" w:rsidRDefault="00BC5F48" w:rsidP="00BC5F48">
            <w:pPr>
              <w:spacing w:after="0" w:line="240" w:lineRule="auto"/>
              <w:jc w:val="center"/>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Оценка «5»</w:t>
            </w:r>
          </w:p>
        </w:tc>
        <w:tc>
          <w:tcPr>
            <w:tcW w:w="1250" w:type="pct"/>
          </w:tcPr>
          <w:p w:rsidR="00BC5F48" w:rsidRPr="00C350C5" w:rsidRDefault="00BC5F48" w:rsidP="00BC5F48">
            <w:pPr>
              <w:spacing w:after="0" w:line="240" w:lineRule="auto"/>
              <w:jc w:val="center"/>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Оценка «4»</w:t>
            </w:r>
          </w:p>
        </w:tc>
        <w:tc>
          <w:tcPr>
            <w:tcW w:w="1250" w:type="pct"/>
          </w:tcPr>
          <w:p w:rsidR="00BC5F48" w:rsidRPr="00C350C5" w:rsidRDefault="00BC5F48" w:rsidP="00BC5F48">
            <w:pPr>
              <w:spacing w:after="0" w:line="240" w:lineRule="auto"/>
              <w:jc w:val="center"/>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Оценка «3»</w:t>
            </w:r>
          </w:p>
        </w:tc>
        <w:tc>
          <w:tcPr>
            <w:tcW w:w="1250" w:type="pct"/>
          </w:tcPr>
          <w:p w:rsidR="00BC5F48" w:rsidRPr="00C350C5" w:rsidRDefault="00BC5F48" w:rsidP="00BC5F48">
            <w:pPr>
              <w:spacing w:after="0" w:line="240" w:lineRule="auto"/>
              <w:jc w:val="center"/>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Оценка «2»</w:t>
            </w:r>
          </w:p>
        </w:tc>
      </w:tr>
      <w:tr w:rsidR="00BC5F48" w:rsidRPr="00C350C5" w:rsidTr="006C3E1D">
        <w:tc>
          <w:tcPr>
            <w:tcW w:w="1250" w:type="pct"/>
          </w:tcPr>
          <w:p w:rsidR="00BC5F48" w:rsidRPr="00C350C5" w:rsidRDefault="00BC5F48" w:rsidP="00BC5F48">
            <w:pPr>
              <w:spacing w:after="0" w:line="240" w:lineRule="auto"/>
              <w:jc w:val="center"/>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За выполнение, в котором:</w:t>
            </w:r>
          </w:p>
        </w:tc>
        <w:tc>
          <w:tcPr>
            <w:tcW w:w="1250" w:type="pct"/>
          </w:tcPr>
          <w:p w:rsidR="00BC5F48" w:rsidRPr="00C350C5" w:rsidRDefault="00BC5F48" w:rsidP="00BC5F48">
            <w:pPr>
              <w:spacing w:after="0" w:line="240" w:lineRule="auto"/>
              <w:jc w:val="center"/>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За тоже выполнение, если:</w:t>
            </w:r>
          </w:p>
        </w:tc>
        <w:tc>
          <w:tcPr>
            <w:tcW w:w="1250" w:type="pct"/>
          </w:tcPr>
          <w:p w:rsidR="00BC5F48" w:rsidRPr="00C350C5" w:rsidRDefault="00BC5F48" w:rsidP="00BC5F48">
            <w:pPr>
              <w:spacing w:after="0" w:line="240" w:lineRule="auto"/>
              <w:jc w:val="center"/>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За выполнение, в котором:</w:t>
            </w:r>
          </w:p>
        </w:tc>
        <w:tc>
          <w:tcPr>
            <w:tcW w:w="1250" w:type="pct"/>
          </w:tcPr>
          <w:p w:rsidR="00BC5F48" w:rsidRPr="00C350C5" w:rsidRDefault="00BC5F48" w:rsidP="00BC5F48">
            <w:pPr>
              <w:spacing w:after="0" w:line="240" w:lineRule="auto"/>
              <w:jc w:val="center"/>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За выполнение, в котором:</w:t>
            </w:r>
          </w:p>
        </w:tc>
      </w:tr>
      <w:tr w:rsidR="00BC5F48" w:rsidRPr="00C350C5" w:rsidTr="006C3E1D">
        <w:tc>
          <w:tcPr>
            <w:tcW w:w="1250" w:type="pct"/>
          </w:tcPr>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 xml:space="preserve">Движение или отдельные его элементы выполнены правильно, с соблюдением всех требований, без ошибок, легко, </w:t>
            </w:r>
            <w:proofErr w:type="spellStart"/>
            <w:r w:rsidRPr="00C350C5">
              <w:rPr>
                <w:rFonts w:ascii="Times New Roman" w:eastAsia="Times New Roman" w:hAnsi="Times New Roman"/>
                <w:sz w:val="28"/>
                <w:szCs w:val="28"/>
                <w:lang w:eastAsia="ru-RU"/>
              </w:rPr>
              <w:t>свободно.чётко</w:t>
            </w:r>
            <w:proofErr w:type="spellEnd"/>
            <w:r w:rsidRPr="00C350C5">
              <w:rPr>
                <w:rFonts w:ascii="Times New Roman" w:eastAsia="Times New Roman" w:hAnsi="Times New Roman"/>
                <w:sz w:val="28"/>
                <w:szCs w:val="28"/>
                <w:lang w:eastAsia="ru-RU"/>
              </w:rPr>
              <w:t xml:space="preserve">, уверенно, слитно, с </w:t>
            </w:r>
            <w:r w:rsidRPr="00C350C5">
              <w:rPr>
                <w:rFonts w:ascii="Times New Roman" w:eastAsia="Times New Roman" w:hAnsi="Times New Roman"/>
                <w:sz w:val="28"/>
                <w:szCs w:val="28"/>
                <w:lang w:eastAsia="ru-RU"/>
              </w:rPr>
              <w:lastRenderedPageBreak/>
              <w:t>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lastRenderedPageBreak/>
              <w:t xml:space="preserve">При выполнении ученик действует так же, как и в предыдущем случае, но допустил не более двух </w:t>
            </w:r>
            <w:r w:rsidRPr="00C350C5">
              <w:rPr>
                <w:rFonts w:ascii="Times New Roman" w:eastAsia="Times New Roman" w:hAnsi="Times New Roman"/>
                <w:sz w:val="28"/>
                <w:szCs w:val="28"/>
                <w:lang w:eastAsia="ru-RU"/>
              </w:rPr>
              <w:lastRenderedPageBreak/>
              <w:t xml:space="preserve">незначительных ошибок. </w:t>
            </w:r>
          </w:p>
        </w:tc>
        <w:tc>
          <w:tcPr>
            <w:tcW w:w="1250" w:type="pct"/>
          </w:tcPr>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lastRenderedPageBreak/>
              <w:t xml:space="preserve">Двигательное действие в основном выполнено правильно, но допущена одна грубая или несколько мелких ошибок, приведших к </w:t>
            </w:r>
            <w:r w:rsidRPr="00C350C5">
              <w:rPr>
                <w:rFonts w:ascii="Times New Roman" w:eastAsia="Times New Roman" w:hAnsi="Times New Roman"/>
                <w:sz w:val="28"/>
                <w:szCs w:val="28"/>
                <w:lang w:eastAsia="ru-RU"/>
              </w:rPr>
              <w:lastRenderedPageBreak/>
              <w:t>скованности движений, неуверенности. Учащийся не может выполнить движение в нестандартных и сложных в сравнении с уроком условиях.</w:t>
            </w:r>
          </w:p>
          <w:p w:rsidR="00BC5F48" w:rsidRPr="00C350C5" w:rsidRDefault="00BC5F48" w:rsidP="00BC5F48">
            <w:pPr>
              <w:spacing w:after="0" w:line="240" w:lineRule="auto"/>
              <w:jc w:val="both"/>
              <w:rPr>
                <w:rFonts w:ascii="Times New Roman" w:eastAsia="Times New Roman" w:hAnsi="Times New Roman"/>
                <w:sz w:val="28"/>
                <w:szCs w:val="28"/>
                <w:lang w:eastAsia="ru-RU"/>
              </w:rPr>
            </w:pPr>
          </w:p>
        </w:tc>
        <w:tc>
          <w:tcPr>
            <w:tcW w:w="1250" w:type="pct"/>
          </w:tcPr>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lastRenderedPageBreak/>
              <w:t>Движение или отдельные его элементы выполнены неправильно, допущено более двух значительных или одна грубая ошибка.</w:t>
            </w:r>
          </w:p>
        </w:tc>
      </w:tr>
    </w:tbl>
    <w:p w:rsidR="00BC5F48" w:rsidRPr="00C350C5" w:rsidRDefault="00BC5F48" w:rsidP="00BC5F48">
      <w:pPr>
        <w:spacing w:after="0" w:line="240" w:lineRule="auto"/>
        <w:jc w:val="both"/>
        <w:rPr>
          <w:rFonts w:ascii="Times New Roman" w:eastAsia="Times New Roman" w:hAnsi="Times New Roman"/>
          <w:sz w:val="28"/>
          <w:szCs w:val="28"/>
          <w:lang w:eastAsia="ru-RU"/>
        </w:rPr>
      </w:pPr>
    </w:p>
    <w:p w:rsidR="00BC5F48" w:rsidRPr="00C350C5" w:rsidRDefault="00BC5F48" w:rsidP="00BC5F48">
      <w:pPr>
        <w:spacing w:after="0" w:line="240" w:lineRule="auto"/>
        <w:jc w:val="both"/>
        <w:rPr>
          <w:rFonts w:ascii="Times New Roman" w:eastAsia="Times New Roman" w:hAnsi="Times New Roman"/>
          <w:b/>
          <w:sz w:val="28"/>
          <w:szCs w:val="28"/>
          <w:lang w:eastAsia="ru-RU"/>
        </w:rPr>
      </w:pPr>
      <w:r w:rsidRPr="00C350C5">
        <w:rPr>
          <w:rFonts w:ascii="Times New Roman" w:eastAsia="Times New Roman" w:hAnsi="Times New Roman"/>
          <w:b/>
          <w:sz w:val="28"/>
          <w:szCs w:val="28"/>
          <w:lang w:eastAsia="ru-RU"/>
        </w:rPr>
        <w:t>3. Владение способами и умение осуществлять физкультурно-оздоровительную деятельность</w:t>
      </w:r>
    </w:p>
    <w:p w:rsidR="00BC5F48" w:rsidRPr="00C350C5" w:rsidRDefault="00BC5F48" w:rsidP="00BC5F48">
      <w:pPr>
        <w:spacing w:after="0" w:line="240" w:lineRule="auto"/>
        <w:jc w:val="both"/>
        <w:rPr>
          <w:rFonts w:ascii="Times New Roman" w:eastAsia="Times New Roman" w:hAnsi="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6"/>
        <w:gridCol w:w="2336"/>
        <w:gridCol w:w="2336"/>
      </w:tblGrid>
      <w:tr w:rsidR="00BC5F48" w:rsidRPr="00C350C5" w:rsidTr="006C3E1D">
        <w:tc>
          <w:tcPr>
            <w:tcW w:w="1250" w:type="pct"/>
          </w:tcPr>
          <w:p w:rsidR="00BC5F48" w:rsidRPr="00C350C5" w:rsidRDefault="00BC5F48" w:rsidP="00BC5F48">
            <w:pPr>
              <w:spacing w:after="0" w:line="240" w:lineRule="auto"/>
              <w:jc w:val="center"/>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Оценка «5»</w:t>
            </w:r>
          </w:p>
        </w:tc>
        <w:tc>
          <w:tcPr>
            <w:tcW w:w="1250" w:type="pct"/>
          </w:tcPr>
          <w:p w:rsidR="00BC5F48" w:rsidRPr="00C350C5" w:rsidRDefault="00BC5F48" w:rsidP="00BC5F48">
            <w:pPr>
              <w:spacing w:after="0" w:line="240" w:lineRule="auto"/>
              <w:jc w:val="center"/>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Оценка «4»</w:t>
            </w:r>
          </w:p>
        </w:tc>
        <w:tc>
          <w:tcPr>
            <w:tcW w:w="1250" w:type="pct"/>
          </w:tcPr>
          <w:p w:rsidR="00BC5F48" w:rsidRPr="00C350C5" w:rsidRDefault="00BC5F48" w:rsidP="00BC5F48">
            <w:pPr>
              <w:spacing w:after="0" w:line="240" w:lineRule="auto"/>
              <w:jc w:val="center"/>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Оценка «3»</w:t>
            </w:r>
          </w:p>
        </w:tc>
        <w:tc>
          <w:tcPr>
            <w:tcW w:w="1250" w:type="pct"/>
          </w:tcPr>
          <w:p w:rsidR="00BC5F48" w:rsidRPr="00C350C5" w:rsidRDefault="00BC5F48" w:rsidP="00BC5F48">
            <w:pPr>
              <w:spacing w:after="0" w:line="240" w:lineRule="auto"/>
              <w:jc w:val="center"/>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Оценка «2»</w:t>
            </w:r>
          </w:p>
        </w:tc>
      </w:tr>
      <w:tr w:rsidR="00BC5F48" w:rsidRPr="00C350C5" w:rsidTr="006C3E1D">
        <w:tc>
          <w:tcPr>
            <w:tcW w:w="1250" w:type="pct"/>
          </w:tcPr>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 xml:space="preserve">Учащийся </w:t>
            </w:r>
            <w:r w:rsidRPr="00C350C5">
              <w:rPr>
                <w:rFonts w:ascii="Times New Roman" w:eastAsia="Times New Roman" w:hAnsi="Times New Roman"/>
                <w:b/>
                <w:sz w:val="28"/>
                <w:szCs w:val="28"/>
                <w:lang w:eastAsia="ru-RU"/>
              </w:rPr>
              <w:t>умеет:</w:t>
            </w:r>
          </w:p>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 самостоятельно организовать место занятий;</w:t>
            </w:r>
          </w:p>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-подбирать средства и инвентарь и применять их в конкретных условиях;</w:t>
            </w:r>
          </w:p>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 контролировать ход выполнения деятельности и оценивать итоги.</w:t>
            </w:r>
          </w:p>
        </w:tc>
        <w:tc>
          <w:tcPr>
            <w:tcW w:w="1250" w:type="pct"/>
          </w:tcPr>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Учащийся:</w:t>
            </w:r>
          </w:p>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 организует место занятий в основном самостоятельно, лишь с незначительной помощью;</w:t>
            </w:r>
          </w:p>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 допускает незначительные ошибки в подборе средств;</w:t>
            </w:r>
          </w:p>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 контролирует ход выполнения деятельности и оценивает итоги.</w:t>
            </w:r>
          </w:p>
        </w:tc>
        <w:tc>
          <w:tcPr>
            <w:tcW w:w="1250" w:type="pct"/>
          </w:tcPr>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Более половины видов самостоятельной деятельности выполнены с помощью учителя или не выполняется один из пунктов.</w:t>
            </w:r>
          </w:p>
        </w:tc>
        <w:tc>
          <w:tcPr>
            <w:tcW w:w="1250" w:type="pct"/>
          </w:tcPr>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Учащийся не может выполнить самостоятельно ни один из пунктов.</w:t>
            </w:r>
          </w:p>
        </w:tc>
      </w:tr>
    </w:tbl>
    <w:p w:rsidR="00BC5F48" w:rsidRDefault="00BC5F48" w:rsidP="00BC5F48">
      <w:pPr>
        <w:spacing w:after="0" w:line="240" w:lineRule="auto"/>
        <w:jc w:val="both"/>
        <w:rPr>
          <w:rFonts w:ascii="Times New Roman" w:eastAsia="Times New Roman" w:hAnsi="Times New Roman"/>
          <w:b/>
          <w:sz w:val="28"/>
          <w:szCs w:val="28"/>
          <w:lang w:eastAsia="ru-RU"/>
        </w:rPr>
      </w:pPr>
    </w:p>
    <w:p w:rsidR="00BC5F48" w:rsidRDefault="00BC5F48">
      <w:pPr>
        <w:spacing w:after="160" w:line="259"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b/>
          <w:sz w:val="28"/>
          <w:szCs w:val="28"/>
          <w:lang w:eastAsia="ru-RU"/>
        </w:rPr>
        <w:lastRenderedPageBreak/>
        <w:t>4.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296"/>
        <w:gridCol w:w="2296"/>
        <w:gridCol w:w="2362"/>
      </w:tblGrid>
      <w:tr w:rsidR="00BC5F48" w:rsidRPr="00C350C5" w:rsidTr="006C3E1D">
        <w:tc>
          <w:tcPr>
            <w:tcW w:w="1250" w:type="pct"/>
          </w:tcPr>
          <w:p w:rsidR="00BC5F48" w:rsidRPr="00C350C5" w:rsidRDefault="00BC5F48" w:rsidP="00BC5F48">
            <w:pPr>
              <w:spacing w:after="0" w:line="240" w:lineRule="auto"/>
              <w:jc w:val="center"/>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Оценка «5»</w:t>
            </w:r>
          </w:p>
        </w:tc>
        <w:tc>
          <w:tcPr>
            <w:tcW w:w="1250" w:type="pct"/>
          </w:tcPr>
          <w:p w:rsidR="00BC5F48" w:rsidRPr="00C350C5" w:rsidRDefault="00BC5F48" w:rsidP="00BC5F48">
            <w:pPr>
              <w:spacing w:after="0" w:line="240" w:lineRule="auto"/>
              <w:jc w:val="center"/>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Оценка «4»</w:t>
            </w:r>
          </w:p>
        </w:tc>
        <w:tc>
          <w:tcPr>
            <w:tcW w:w="1250" w:type="pct"/>
          </w:tcPr>
          <w:p w:rsidR="00BC5F48" w:rsidRPr="00C350C5" w:rsidRDefault="00BC5F48" w:rsidP="00BC5F48">
            <w:pPr>
              <w:spacing w:after="0" w:line="240" w:lineRule="auto"/>
              <w:jc w:val="center"/>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Оценка «3»</w:t>
            </w:r>
          </w:p>
        </w:tc>
        <w:tc>
          <w:tcPr>
            <w:tcW w:w="1250" w:type="pct"/>
          </w:tcPr>
          <w:p w:rsidR="00BC5F48" w:rsidRPr="00C350C5" w:rsidRDefault="00BC5F48" w:rsidP="00BC5F48">
            <w:pPr>
              <w:spacing w:after="0" w:line="240" w:lineRule="auto"/>
              <w:jc w:val="center"/>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Оценка «2»</w:t>
            </w:r>
          </w:p>
        </w:tc>
      </w:tr>
      <w:tr w:rsidR="00BC5F48" w:rsidRPr="00C350C5" w:rsidTr="006C3E1D">
        <w:tc>
          <w:tcPr>
            <w:tcW w:w="1250" w:type="pct"/>
          </w:tcPr>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Исходный показатель соответствует среднему уровню подготовленности и достаточному темпу прироста.</w:t>
            </w:r>
          </w:p>
        </w:tc>
        <w:tc>
          <w:tcPr>
            <w:tcW w:w="1250" w:type="pct"/>
          </w:tcPr>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 xml:space="preserve">Исходный показатель соответствует низкому уровню подготовленности и </w:t>
            </w:r>
            <w:proofErr w:type="gramStart"/>
            <w:r w:rsidRPr="00C350C5">
              <w:rPr>
                <w:rFonts w:ascii="Times New Roman" w:eastAsia="Times New Roman" w:hAnsi="Times New Roman"/>
                <w:sz w:val="28"/>
                <w:szCs w:val="28"/>
                <w:lang w:eastAsia="ru-RU"/>
              </w:rPr>
              <w:t>незначительному  приросту</w:t>
            </w:r>
            <w:proofErr w:type="gramEnd"/>
            <w:r w:rsidRPr="00C350C5">
              <w:rPr>
                <w:rFonts w:ascii="Times New Roman" w:eastAsia="Times New Roman" w:hAnsi="Times New Roman"/>
                <w:sz w:val="28"/>
                <w:szCs w:val="28"/>
                <w:lang w:eastAsia="ru-RU"/>
              </w:rPr>
              <w:t>.</w:t>
            </w:r>
          </w:p>
        </w:tc>
        <w:tc>
          <w:tcPr>
            <w:tcW w:w="1250" w:type="pct"/>
          </w:tcPr>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Учащийся не выполняет государственный стандарт, нет темпа роста показателей физической подготовленности.</w:t>
            </w:r>
          </w:p>
        </w:tc>
      </w:tr>
    </w:tbl>
    <w:p w:rsidR="00BC5F48" w:rsidRPr="00C350C5" w:rsidRDefault="00BC5F48" w:rsidP="00BC5F48">
      <w:pPr>
        <w:spacing w:after="0" w:line="240" w:lineRule="auto"/>
        <w:jc w:val="both"/>
        <w:rPr>
          <w:rFonts w:ascii="Times New Roman" w:eastAsia="Times New Roman" w:hAnsi="Times New Roman"/>
          <w:sz w:val="28"/>
          <w:szCs w:val="28"/>
          <w:lang w:eastAsia="ru-RU"/>
        </w:rPr>
      </w:pPr>
    </w:p>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tab/>
      </w:r>
      <w:r w:rsidRPr="00C350C5">
        <w:rPr>
          <w:rFonts w:ascii="Times New Roman" w:eastAsia="Times New Roman" w:hAnsi="Times New Roman"/>
          <w:i/>
          <w:sz w:val="28"/>
          <w:szCs w:val="28"/>
          <w:u w:val="single"/>
          <w:lang w:eastAsia="ru-RU"/>
        </w:rPr>
        <w:t>Общая оценка успеваемости</w:t>
      </w:r>
      <w:r w:rsidRPr="00C350C5">
        <w:rPr>
          <w:rFonts w:ascii="Times New Roman" w:eastAsia="Times New Roman" w:hAnsi="Times New Roman"/>
          <w:sz w:val="28"/>
          <w:szCs w:val="28"/>
          <w:lang w:eastAsia="ru-RU"/>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BC5F48" w:rsidRPr="00C350C5" w:rsidRDefault="00BC5F48" w:rsidP="00BC5F48">
      <w:pPr>
        <w:spacing w:after="0" w:line="240" w:lineRule="auto"/>
        <w:jc w:val="both"/>
        <w:rPr>
          <w:rFonts w:ascii="Times New Roman" w:eastAsia="Times New Roman" w:hAnsi="Times New Roman"/>
          <w:sz w:val="28"/>
          <w:szCs w:val="28"/>
          <w:lang w:eastAsia="ru-RU"/>
        </w:rPr>
      </w:pPr>
      <w:r w:rsidRPr="00C350C5">
        <w:rPr>
          <w:rFonts w:ascii="Times New Roman" w:eastAsia="Times New Roman" w:hAnsi="Times New Roman"/>
          <w:sz w:val="28"/>
          <w:szCs w:val="28"/>
          <w:lang w:eastAsia="ru-RU"/>
        </w:rPr>
        <w:lastRenderedPageBreak/>
        <w:tab/>
      </w:r>
      <w:r w:rsidRPr="00C350C5">
        <w:rPr>
          <w:rFonts w:ascii="Times New Roman" w:eastAsia="Times New Roman" w:hAnsi="Times New Roman"/>
          <w:i/>
          <w:sz w:val="28"/>
          <w:szCs w:val="28"/>
          <w:u w:val="single"/>
          <w:lang w:eastAsia="ru-RU"/>
        </w:rPr>
        <w:t>Оценка успеваемости за учебный год</w:t>
      </w:r>
      <w:r w:rsidRPr="00C350C5">
        <w:rPr>
          <w:rFonts w:ascii="Times New Roman" w:eastAsia="Times New Roman" w:hAnsi="Times New Roman"/>
          <w:sz w:val="28"/>
          <w:szCs w:val="28"/>
          <w:lang w:eastAsia="ru-RU"/>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BC5F48" w:rsidRPr="00C350C5" w:rsidRDefault="00BC5F48" w:rsidP="00BC5F48">
      <w:pPr>
        <w:spacing w:after="0" w:line="240" w:lineRule="auto"/>
        <w:jc w:val="both"/>
        <w:rPr>
          <w:rFonts w:ascii="Times New Roman" w:eastAsia="Times New Roman" w:hAnsi="Times New Roman"/>
          <w:b/>
          <w:sz w:val="28"/>
          <w:szCs w:val="28"/>
          <w:lang w:eastAsia="ru-RU"/>
        </w:rPr>
      </w:pPr>
    </w:p>
    <w:p w:rsidR="00231FDC" w:rsidRDefault="00231FDC" w:rsidP="00BC5F48">
      <w:pPr>
        <w:spacing w:after="0" w:line="240" w:lineRule="auto"/>
        <w:jc w:val="both"/>
      </w:pPr>
    </w:p>
    <w:sectPr w:rsidR="00231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1D"/>
    <w:rsid w:val="00231FDC"/>
    <w:rsid w:val="00A36E34"/>
    <w:rsid w:val="00BC521D"/>
    <w:rsid w:val="00BC5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58104-BFF3-4E02-BBD0-AD9EFA39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F4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705</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Чудинова Светлана Евгеньевна</dc:creator>
  <cp:keywords/>
  <dc:description/>
  <cp:lastModifiedBy>Чудинова Светлана Евгеньевна</cp:lastModifiedBy>
  <cp:revision>2</cp:revision>
  <dcterms:created xsi:type="dcterms:W3CDTF">2014-03-27T07:12:00Z</dcterms:created>
  <dcterms:modified xsi:type="dcterms:W3CDTF">2014-03-27T07:14:00Z</dcterms:modified>
</cp:coreProperties>
</file>