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A" w:rsidRPr="00843FAA" w:rsidRDefault="00843FAA" w:rsidP="00843FAA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43FAA">
        <w:rPr>
          <w:rFonts w:ascii="Times New Roman" w:hAnsi="Times New Roman"/>
          <w:b/>
          <w:kern w:val="36"/>
          <w:sz w:val="28"/>
          <w:szCs w:val="28"/>
        </w:rPr>
        <w:t xml:space="preserve">Критерии оценивания  уровня  обученности  учащихся  по </w:t>
      </w:r>
      <w:r w:rsidR="007D2B5A">
        <w:rPr>
          <w:rFonts w:ascii="Times New Roman" w:hAnsi="Times New Roman"/>
          <w:b/>
          <w:kern w:val="36"/>
          <w:sz w:val="28"/>
          <w:szCs w:val="28"/>
        </w:rPr>
        <w:t>К</w:t>
      </w:r>
      <w:r w:rsidR="00C91FC9">
        <w:rPr>
          <w:rFonts w:ascii="Times New Roman" w:hAnsi="Times New Roman"/>
          <w:b/>
          <w:kern w:val="36"/>
          <w:sz w:val="28"/>
          <w:szCs w:val="28"/>
        </w:rPr>
        <w:t>БЖ</w:t>
      </w:r>
    </w:p>
    <w:p w:rsidR="00843FAA" w:rsidRPr="00843FAA" w:rsidRDefault="00843FAA" w:rsidP="00843F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 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bCs/>
          <w:i/>
          <w:color w:val="000000"/>
          <w:sz w:val="24"/>
          <w:szCs w:val="24"/>
        </w:rPr>
        <w:t>Требования к устному ответу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1. Полнота и глубина ответа.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2. Правильность фактического материала.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3. Логичность и последовательность изложения.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4. Осознанность, понимание содержания.</w:t>
      </w:r>
    </w:p>
    <w:p w:rsidR="00843FAA" w:rsidRPr="00843FAA" w:rsidRDefault="00843FAA" w:rsidP="00843FAA">
      <w:pPr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5. Самостоятельность, устойчивость и гибкость мышления.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 xml:space="preserve">6. Правильность речевого оформления: правильное словоупотребление, </w:t>
      </w:r>
      <w:r w:rsidRPr="00843FAA">
        <w:rPr>
          <w:rFonts w:ascii="Times New Roman" w:hAnsi="Times New Roman"/>
          <w:sz w:val="24"/>
          <w:szCs w:val="24"/>
        </w:rPr>
        <w:t>грамматико-стилистическая грамотность, соблюдение норм литературного языка.</w:t>
      </w:r>
    </w:p>
    <w:p w:rsidR="00843FAA" w:rsidRPr="00843FAA" w:rsidRDefault="00843FAA" w:rsidP="00843FAA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7. Коммуникативная грамотность: соблюдение требований научно-учебной сферы общения и конкретной ситуации, корректное использование невербальных  средств общения.</w:t>
      </w:r>
    </w:p>
    <w:p w:rsidR="00843FAA" w:rsidRPr="00843FAA" w:rsidRDefault="00843FAA" w:rsidP="00843F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i/>
          <w:sz w:val="24"/>
          <w:szCs w:val="24"/>
        </w:rPr>
        <w:t xml:space="preserve">Критерии устного ответа 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"5" выставляется, если ответ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полный, содержание материала раскрыто в объеме программы и учебника;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отличается самостоятельностью суждений обучающихся, использованы ранее приобретенные знания (на уроках КБЖ и других предметах), а также знания из личного опыта и опыта других людей;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ответ построен логично, грамотно и последовательно с использованием общенаучных приемов (анализа, сравнения, сопоставления, обобщения и выводов);</w:t>
      </w:r>
    </w:p>
    <w:p w:rsidR="00843FAA" w:rsidRPr="00843FAA" w:rsidRDefault="00843FAA" w:rsidP="00843F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четко даны определения и раскрыто содержание понятий, верно использованы научные термины.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"4"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раскрыто основное содержание материала, ответ самостоятелен и построен достаточно уверенно, грамотно в речевом отношении;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843FAA" w:rsidRPr="00843FAA" w:rsidRDefault="00843FAA" w:rsidP="00843F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 xml:space="preserve">встречаются 1-2 неточности в ответе (определение понятий неполное, допускаются незначительные нарушения последовательности, искажение научного термина (в выводах и обобщениях). 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"3"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усвоено основное содержание предмета ОБЖ, но изложение фрагментарное, не всегда последовательное;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определения понятий даны недостаточно четко;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</w:t>
      </w:r>
    </w:p>
    <w:p w:rsidR="00843FAA" w:rsidRPr="00843FAA" w:rsidRDefault="00843FAA" w:rsidP="00843F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допускаются ошибки и неточности в использовании научной терминологии.</w:t>
      </w:r>
    </w:p>
    <w:p w:rsidR="00843FAA" w:rsidRPr="00843FAA" w:rsidRDefault="00843FAA" w:rsidP="00843FA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43FAA">
        <w:rPr>
          <w:rFonts w:ascii="Times New Roman" w:hAnsi="Times New Roman"/>
          <w:sz w:val="24"/>
          <w:szCs w:val="24"/>
          <w:u w:val="single"/>
        </w:rPr>
        <w:t>Оценка "2" выставляется, если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не даны ответы на вспомогательные вопросы;</w:t>
      </w:r>
    </w:p>
    <w:p w:rsidR="00843FAA" w:rsidRPr="00843FAA" w:rsidRDefault="00843FAA" w:rsidP="00843F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3FAA">
        <w:rPr>
          <w:rFonts w:ascii="Times New Roman" w:hAnsi="Times New Roman"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843FAA" w:rsidRPr="00843FAA" w:rsidRDefault="00843FAA" w:rsidP="00843FA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 </w:t>
      </w:r>
      <w:r w:rsidRPr="00843FA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r w:rsidRPr="00843FAA">
        <w:rPr>
          <w:rFonts w:ascii="Times New Roman" w:hAnsi="Times New Roman"/>
          <w:b/>
          <w:i/>
          <w:color w:val="000000"/>
          <w:sz w:val="24"/>
          <w:szCs w:val="24"/>
        </w:rPr>
        <w:t>контрольных работ</w:t>
      </w:r>
    </w:p>
    <w:p w:rsidR="00843FAA" w:rsidRPr="00843FAA" w:rsidRDefault="00843FAA" w:rsidP="00843FAA">
      <w:pPr>
        <w:shd w:val="clear" w:color="auto" w:fill="FFFFFF"/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  <w:r w:rsidRPr="00843FA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ответ неполный или допущено не более двух несущест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«3»: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выполнена меньше чем наполовину или содер</w:t>
      </w:r>
      <w:r w:rsidRPr="00843FAA"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>Оценка «1»:</w:t>
      </w:r>
    </w:p>
    <w:p w:rsidR="00843FAA" w:rsidRPr="00843FAA" w:rsidRDefault="00843FAA" w:rsidP="00843FAA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color w:val="000000"/>
          <w:sz w:val="24"/>
          <w:szCs w:val="24"/>
        </w:rPr>
        <w:t>работа не выполнена.</w:t>
      </w:r>
    </w:p>
    <w:p w:rsidR="00843FAA" w:rsidRPr="00843FAA" w:rsidRDefault="00843FAA" w:rsidP="00843F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3FAA">
        <w:rPr>
          <w:rFonts w:ascii="Times New Roman" w:hAnsi="Times New Roman"/>
          <w:b/>
          <w:i/>
          <w:sz w:val="24"/>
          <w:szCs w:val="24"/>
        </w:rPr>
        <w:t>Оценка тестовых работ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 w:rsidRPr="00843FAA">
        <w:rPr>
          <w:rFonts w:ascii="Times New Roman" w:hAnsi="Times New Roman"/>
          <w:color w:val="000000"/>
          <w:sz w:val="24"/>
          <w:szCs w:val="24"/>
        </w:rPr>
        <w:t>выполнено от 90 до 100%.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 w:rsidRPr="00843FAA">
        <w:rPr>
          <w:rFonts w:ascii="Times New Roman" w:hAnsi="Times New Roman"/>
          <w:color w:val="000000"/>
          <w:sz w:val="24"/>
          <w:szCs w:val="24"/>
        </w:rPr>
        <w:t xml:space="preserve">выполнено от 71 до 89%. 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 w:rsidRPr="00843FAA">
        <w:rPr>
          <w:rFonts w:ascii="Times New Roman" w:hAnsi="Times New Roman"/>
          <w:color w:val="000000"/>
          <w:sz w:val="24"/>
          <w:szCs w:val="24"/>
        </w:rPr>
        <w:t>выполнено от 60 до 70%.</w:t>
      </w:r>
    </w:p>
    <w:p w:rsidR="00843FAA" w:rsidRPr="00843FAA" w:rsidRDefault="00843FAA" w:rsidP="00843F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FAA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 w:rsidRPr="00843FAA">
        <w:rPr>
          <w:rFonts w:ascii="Times New Roman" w:hAnsi="Times New Roman"/>
          <w:color w:val="000000"/>
          <w:sz w:val="24"/>
          <w:szCs w:val="24"/>
        </w:rPr>
        <w:t xml:space="preserve">выполнено менее 60%. </w:t>
      </w:r>
    </w:p>
    <w:p w:rsidR="00434AAD" w:rsidRPr="00843FAA" w:rsidRDefault="00434AAD">
      <w:pPr>
        <w:rPr>
          <w:sz w:val="24"/>
          <w:szCs w:val="24"/>
        </w:rPr>
      </w:pPr>
    </w:p>
    <w:sectPr w:rsidR="00434AAD" w:rsidRPr="00843FAA" w:rsidSect="00843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D40"/>
    <w:multiLevelType w:val="hybridMultilevel"/>
    <w:tmpl w:val="DAA0E7EA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4021"/>
    <w:multiLevelType w:val="hybridMultilevel"/>
    <w:tmpl w:val="F36038B6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0211"/>
    <w:multiLevelType w:val="hybridMultilevel"/>
    <w:tmpl w:val="FBBCE440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76CC"/>
    <w:multiLevelType w:val="hybridMultilevel"/>
    <w:tmpl w:val="A21C8B04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B2C"/>
    <w:multiLevelType w:val="hybridMultilevel"/>
    <w:tmpl w:val="828E244A"/>
    <w:lvl w:ilvl="0" w:tplc="3B5E1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43FAA"/>
    <w:rsid w:val="000C456D"/>
    <w:rsid w:val="00434AAD"/>
    <w:rsid w:val="007D2B5A"/>
    <w:rsid w:val="00843FAA"/>
    <w:rsid w:val="00C91FC9"/>
    <w:rsid w:val="00CE305F"/>
    <w:rsid w:val="00E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843F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843FA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</dc:creator>
  <cp:keywords/>
  <dc:description/>
  <cp:lastModifiedBy>User</cp:lastModifiedBy>
  <cp:revision>6</cp:revision>
  <cp:lastPrinted>2014-03-02T14:01:00Z</cp:lastPrinted>
  <dcterms:created xsi:type="dcterms:W3CDTF">2014-03-01T08:30:00Z</dcterms:created>
  <dcterms:modified xsi:type="dcterms:W3CDTF">2014-03-20T13:14:00Z</dcterms:modified>
</cp:coreProperties>
</file>