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AA" w:rsidRPr="00843FAA" w:rsidRDefault="00843FAA" w:rsidP="00843FAA">
      <w:pPr>
        <w:spacing w:after="0" w:line="240" w:lineRule="auto"/>
        <w:ind w:firstLine="72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843FAA">
        <w:rPr>
          <w:rFonts w:ascii="Times New Roman" w:hAnsi="Times New Roman"/>
          <w:b/>
          <w:kern w:val="36"/>
          <w:sz w:val="28"/>
          <w:szCs w:val="28"/>
        </w:rPr>
        <w:t xml:space="preserve">Критерии оценивания  уровня  </w:t>
      </w:r>
      <w:proofErr w:type="spellStart"/>
      <w:r w:rsidRPr="00843FAA">
        <w:rPr>
          <w:rFonts w:ascii="Times New Roman" w:hAnsi="Times New Roman"/>
          <w:b/>
          <w:kern w:val="36"/>
          <w:sz w:val="28"/>
          <w:szCs w:val="28"/>
        </w:rPr>
        <w:t>обученности</w:t>
      </w:r>
      <w:proofErr w:type="spellEnd"/>
      <w:r w:rsidRPr="00843FAA">
        <w:rPr>
          <w:rFonts w:ascii="Times New Roman" w:hAnsi="Times New Roman"/>
          <w:b/>
          <w:kern w:val="36"/>
          <w:sz w:val="28"/>
          <w:szCs w:val="28"/>
        </w:rPr>
        <w:t xml:space="preserve">  учащихся  по </w:t>
      </w:r>
      <w:r w:rsidR="000C456D">
        <w:rPr>
          <w:rFonts w:ascii="Times New Roman" w:hAnsi="Times New Roman"/>
          <w:b/>
          <w:kern w:val="36"/>
          <w:sz w:val="28"/>
          <w:szCs w:val="28"/>
        </w:rPr>
        <w:t>О</w:t>
      </w:r>
      <w:r w:rsidR="00C91FC9">
        <w:rPr>
          <w:rFonts w:ascii="Times New Roman" w:hAnsi="Times New Roman"/>
          <w:b/>
          <w:kern w:val="36"/>
          <w:sz w:val="28"/>
          <w:szCs w:val="28"/>
        </w:rPr>
        <w:t>БЖ</w:t>
      </w:r>
    </w:p>
    <w:p w:rsidR="00843FAA" w:rsidRPr="00843FAA" w:rsidRDefault="00843FAA" w:rsidP="00843F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 </w:t>
      </w:r>
    </w:p>
    <w:p w:rsidR="00843FAA" w:rsidRPr="00843FAA" w:rsidRDefault="00843FAA" w:rsidP="00843FA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3FAA">
        <w:rPr>
          <w:rFonts w:ascii="Times New Roman" w:hAnsi="Times New Roman"/>
          <w:b/>
          <w:bCs/>
          <w:i/>
          <w:color w:val="000000"/>
          <w:sz w:val="24"/>
          <w:szCs w:val="24"/>
        </w:rPr>
        <w:t>Требования к устному ответу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1. Полнота и глубина ответа.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2. Правильность фактического материала.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3. Логичность и последовательность изложения.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4. Осознанность, понимание содержания.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5. Самостоятельность, устойчивость и гибкость мышления.</w:t>
      </w:r>
    </w:p>
    <w:p w:rsidR="00843FAA" w:rsidRPr="00843FAA" w:rsidRDefault="00843FAA" w:rsidP="00843FA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 xml:space="preserve">6. Правильность речевого оформления: правильное словоупотребление, </w:t>
      </w:r>
      <w:r w:rsidRPr="00843FAA">
        <w:rPr>
          <w:rFonts w:ascii="Times New Roman" w:hAnsi="Times New Roman"/>
          <w:sz w:val="24"/>
          <w:szCs w:val="24"/>
        </w:rPr>
        <w:t>грамматико-стилистическая грамотность, соблюдение норм литературного языка.</w:t>
      </w:r>
    </w:p>
    <w:p w:rsidR="00843FAA" w:rsidRPr="00843FAA" w:rsidRDefault="00843FAA" w:rsidP="00843FAA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7. Коммуникативная грамотность: соблюдение требований научно-учебной сферы общения и конкретной ситуации, корректное использование невербальных  средств общения.</w:t>
      </w:r>
    </w:p>
    <w:p w:rsidR="00843FAA" w:rsidRPr="00843FAA" w:rsidRDefault="00843FAA" w:rsidP="00843F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3FAA">
        <w:rPr>
          <w:rFonts w:ascii="Times New Roman" w:hAnsi="Times New Roman"/>
          <w:b/>
          <w:i/>
          <w:sz w:val="24"/>
          <w:szCs w:val="24"/>
        </w:rPr>
        <w:t xml:space="preserve">Критерии устного ответа </w:t>
      </w:r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"5" выставляется, если ответ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43FAA">
        <w:rPr>
          <w:rFonts w:ascii="Times New Roman" w:hAnsi="Times New Roman"/>
          <w:sz w:val="24"/>
          <w:szCs w:val="24"/>
        </w:rPr>
        <w:t>полный</w:t>
      </w:r>
      <w:proofErr w:type="gramEnd"/>
      <w:r w:rsidRPr="00843FAA">
        <w:rPr>
          <w:rFonts w:ascii="Times New Roman" w:hAnsi="Times New Roman"/>
          <w:sz w:val="24"/>
          <w:szCs w:val="24"/>
        </w:rPr>
        <w:t>, содержание материала раскрыто в объеме программы и учебника;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отличается самостоятельностью суждений обучающихся, использованы ранее приобретенные знания (на уроках КБЖ и других предметах), а также знания из личного опыта и опыта других людей;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ответ построен логично, грамотно и последовательно с использованием общенаучных приемов (анализа, сравнения, сопоставления, обобщения и выводов);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 xml:space="preserve">четко даны определения и раскрыто содержание понятий, </w:t>
      </w:r>
      <w:proofErr w:type="gramStart"/>
      <w:r w:rsidRPr="00843FAA">
        <w:rPr>
          <w:rFonts w:ascii="Times New Roman" w:hAnsi="Times New Roman"/>
          <w:sz w:val="24"/>
          <w:szCs w:val="24"/>
        </w:rPr>
        <w:t>верно</w:t>
      </w:r>
      <w:proofErr w:type="gramEnd"/>
      <w:r w:rsidRPr="00843FAA">
        <w:rPr>
          <w:rFonts w:ascii="Times New Roman" w:hAnsi="Times New Roman"/>
          <w:sz w:val="24"/>
          <w:szCs w:val="24"/>
        </w:rPr>
        <w:t xml:space="preserve"> использованы научные термины.</w:t>
      </w:r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"4" выставляется, если</w:t>
      </w:r>
    </w:p>
    <w:p w:rsidR="00843FAA" w:rsidRPr="00843FAA" w:rsidRDefault="00843FAA" w:rsidP="00843F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раскрыто основное содержание материала, ответ самостоятелен и построен достаточно уверенно, грамотно в речевом отношении;</w:t>
      </w:r>
    </w:p>
    <w:p w:rsidR="00843FAA" w:rsidRPr="00843FAA" w:rsidRDefault="00843FAA" w:rsidP="00843F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843FAA" w:rsidRPr="00843FAA" w:rsidRDefault="00843FAA" w:rsidP="00843F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43FAA">
        <w:rPr>
          <w:rFonts w:ascii="Times New Roman" w:hAnsi="Times New Roman"/>
          <w:sz w:val="24"/>
          <w:szCs w:val="24"/>
        </w:rPr>
        <w:t xml:space="preserve">встречаются 1-2 неточности в ответе (определение понятий неполное, допускаются незначительные нарушения последовательности, искажение научного термина (в выводах и обобщениях). </w:t>
      </w:r>
      <w:proofErr w:type="gramEnd"/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"3" выставляется, если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усвоено основное содержание предмета ОБЖ, но изложение фрагментарное, не всегда последовательное;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определения понятий даны недостаточно четко;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допускаются ошибки и неточности в использовании научной терминологии.</w:t>
      </w:r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"2" выставляется, если</w:t>
      </w:r>
    </w:p>
    <w:p w:rsidR="00843FAA" w:rsidRPr="00843FAA" w:rsidRDefault="00843FAA" w:rsidP="00843F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843FAA" w:rsidRPr="00843FAA" w:rsidRDefault="00843FAA" w:rsidP="00843F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не даны ответы на вспомогательные вопросы;</w:t>
      </w:r>
    </w:p>
    <w:p w:rsidR="00843FAA" w:rsidRPr="00843FAA" w:rsidRDefault="00843FAA" w:rsidP="00843F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допущены грубые ошибки в определении понятий, при использовании терминологии.</w:t>
      </w:r>
    </w:p>
    <w:p w:rsidR="00843FAA" w:rsidRPr="00843FAA" w:rsidRDefault="00843FAA" w:rsidP="00843FA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 </w:t>
      </w:r>
      <w:r w:rsidRPr="00843FA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Оценка </w:t>
      </w:r>
      <w:r w:rsidRPr="00843FAA">
        <w:rPr>
          <w:rFonts w:ascii="Times New Roman" w:hAnsi="Times New Roman"/>
          <w:b/>
          <w:i/>
          <w:color w:val="000000"/>
          <w:sz w:val="24"/>
          <w:szCs w:val="24"/>
        </w:rPr>
        <w:t>контрольных работ</w:t>
      </w:r>
    </w:p>
    <w:p w:rsidR="00843FAA" w:rsidRPr="00843FAA" w:rsidRDefault="00843FAA" w:rsidP="00843FAA">
      <w:pPr>
        <w:shd w:val="clear" w:color="auto" w:fill="FFFFFF"/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  <w:r w:rsidRPr="00843FA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ответ неполный или допущено не более двух несущест</w:t>
      </w:r>
      <w:r w:rsidRPr="00843FAA">
        <w:rPr>
          <w:rFonts w:ascii="Times New Roman" w:hAnsi="Times New Roman"/>
          <w:color w:val="000000"/>
          <w:sz w:val="24"/>
          <w:szCs w:val="24"/>
        </w:rPr>
        <w:softHyphen/>
        <w:t>венных ошибок.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lastRenderedPageBreak/>
        <w:t>Оценка «3»: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</w:t>
      </w:r>
      <w:r w:rsidRPr="00843FAA">
        <w:rPr>
          <w:rFonts w:ascii="Times New Roman" w:hAnsi="Times New Roman"/>
          <w:color w:val="000000"/>
          <w:sz w:val="24"/>
          <w:szCs w:val="24"/>
        </w:rPr>
        <w:softHyphen/>
        <w:t>венные.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работа выполнена меньше чем наполовину или содер</w:t>
      </w:r>
      <w:r w:rsidRPr="00843FAA">
        <w:rPr>
          <w:rFonts w:ascii="Times New Roman" w:hAnsi="Times New Roman"/>
          <w:color w:val="000000"/>
          <w:sz w:val="24"/>
          <w:szCs w:val="24"/>
        </w:rPr>
        <w:softHyphen/>
        <w:t>жит несколько существенных ошибок.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«1»: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работа не выполнена.</w:t>
      </w:r>
    </w:p>
    <w:p w:rsidR="00843FAA" w:rsidRPr="00843FAA" w:rsidRDefault="00843FAA" w:rsidP="00843F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3FAA">
        <w:rPr>
          <w:rFonts w:ascii="Times New Roman" w:hAnsi="Times New Roman"/>
          <w:b/>
          <w:i/>
          <w:sz w:val="24"/>
          <w:szCs w:val="24"/>
        </w:rPr>
        <w:t>Оценка тестовых работ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«5» - </w:t>
      </w:r>
      <w:r w:rsidRPr="00843FAA">
        <w:rPr>
          <w:rFonts w:ascii="Times New Roman" w:hAnsi="Times New Roman"/>
          <w:color w:val="000000"/>
          <w:sz w:val="24"/>
          <w:szCs w:val="24"/>
        </w:rPr>
        <w:t>выполнено от 90 до 100%.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«4» - </w:t>
      </w:r>
      <w:r w:rsidRPr="00843FAA">
        <w:rPr>
          <w:rFonts w:ascii="Times New Roman" w:hAnsi="Times New Roman"/>
          <w:color w:val="000000"/>
          <w:sz w:val="24"/>
          <w:szCs w:val="24"/>
        </w:rPr>
        <w:t xml:space="preserve">выполнено от 71 до 89%. 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«3» - </w:t>
      </w:r>
      <w:r w:rsidRPr="00843FAA">
        <w:rPr>
          <w:rFonts w:ascii="Times New Roman" w:hAnsi="Times New Roman"/>
          <w:color w:val="000000"/>
          <w:sz w:val="24"/>
          <w:szCs w:val="24"/>
        </w:rPr>
        <w:t>выполнено от 60 до 70%.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«2» - </w:t>
      </w:r>
      <w:r w:rsidRPr="00843FAA">
        <w:rPr>
          <w:rFonts w:ascii="Times New Roman" w:hAnsi="Times New Roman"/>
          <w:color w:val="000000"/>
          <w:sz w:val="24"/>
          <w:szCs w:val="24"/>
        </w:rPr>
        <w:t xml:space="preserve">выполнено менее 60%. </w:t>
      </w:r>
    </w:p>
    <w:p w:rsidR="00434AAD" w:rsidRPr="00843FAA" w:rsidRDefault="00434AAD">
      <w:pPr>
        <w:rPr>
          <w:sz w:val="24"/>
          <w:szCs w:val="24"/>
        </w:rPr>
      </w:pPr>
    </w:p>
    <w:sectPr w:rsidR="00434AAD" w:rsidRPr="00843FAA" w:rsidSect="00843F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D40"/>
    <w:multiLevelType w:val="hybridMultilevel"/>
    <w:tmpl w:val="DAA0E7EA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4021"/>
    <w:multiLevelType w:val="hybridMultilevel"/>
    <w:tmpl w:val="F36038B6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0211"/>
    <w:multiLevelType w:val="hybridMultilevel"/>
    <w:tmpl w:val="FBBCE440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76CC"/>
    <w:multiLevelType w:val="hybridMultilevel"/>
    <w:tmpl w:val="A21C8B04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3B2C"/>
    <w:multiLevelType w:val="hybridMultilevel"/>
    <w:tmpl w:val="828E244A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3FAA"/>
    <w:rsid w:val="000C456D"/>
    <w:rsid w:val="00434AAD"/>
    <w:rsid w:val="00843FAA"/>
    <w:rsid w:val="00C91FC9"/>
    <w:rsid w:val="00E6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843F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843FA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</dc:creator>
  <cp:keywords/>
  <dc:description/>
  <cp:lastModifiedBy>User</cp:lastModifiedBy>
  <cp:revision>4</cp:revision>
  <cp:lastPrinted>2014-03-02T14:01:00Z</cp:lastPrinted>
  <dcterms:created xsi:type="dcterms:W3CDTF">2014-03-01T08:30:00Z</dcterms:created>
  <dcterms:modified xsi:type="dcterms:W3CDTF">2014-03-02T14:01:00Z</dcterms:modified>
</cp:coreProperties>
</file>