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3" w:rsidRPr="004B5FF8" w:rsidRDefault="00142703" w:rsidP="00142703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proofErr w:type="spellStart"/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t>Общедидактические</w:t>
      </w:r>
      <w:proofErr w:type="spellEnd"/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критерии оценивания </w:t>
      </w:r>
    </w:p>
    <w:p w:rsidR="00142703" w:rsidRPr="004B5FF8" w:rsidRDefault="00142703" w:rsidP="00142703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географии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В основу критериев оценки учебной деятельности учащихся положены объективность и единый подход. При пятибалльной оценке установлены </w:t>
      </w:r>
      <w:proofErr w:type="spellStart"/>
      <w:r w:rsidRPr="004B5FF8">
        <w:rPr>
          <w:rFonts w:ascii="Times New Roman" w:eastAsia="SimSun" w:hAnsi="Times New Roman"/>
          <w:sz w:val="24"/>
          <w:szCs w:val="24"/>
          <w:lang w:eastAsia="ru-RU"/>
        </w:rPr>
        <w:t>общедидактические</w:t>
      </w:r>
      <w:proofErr w:type="spellEnd"/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 критерии.</w:t>
      </w:r>
    </w:p>
    <w:p w:rsidR="00142703" w:rsidRPr="004B5FF8" w:rsidRDefault="00142703" w:rsidP="0014270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b/>
          <w:bCs/>
          <w:sz w:val="24"/>
          <w:szCs w:val="24"/>
          <w:lang w:eastAsia="ru-RU"/>
        </w:rPr>
        <w:t>Оценка «5» ставится в случае: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4B5FF8">
        <w:rPr>
          <w:rFonts w:ascii="Times New Roman" w:eastAsia="SimSun" w:hAnsi="Times New Roman"/>
          <w:sz w:val="24"/>
          <w:szCs w:val="24"/>
          <w:lang w:eastAsia="ru-RU"/>
        </w:rPr>
        <w:t>обучающимися</w:t>
      </w:r>
      <w:proofErr w:type="gramEnd"/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 всего объёма программного материала.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FF8">
        <w:rPr>
          <w:rFonts w:ascii="Times New Roman" w:eastAsia="SimSun" w:hAnsi="Times New Roman"/>
          <w:sz w:val="24"/>
          <w:szCs w:val="24"/>
          <w:lang w:eastAsia="ru-RU"/>
        </w:rPr>
        <w:t>межпредметные</w:t>
      </w:r>
      <w:proofErr w:type="spellEnd"/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 и </w:t>
      </w:r>
      <w:proofErr w:type="spellStart"/>
      <w:r w:rsidRPr="004B5FF8">
        <w:rPr>
          <w:rFonts w:ascii="Times New Roman" w:eastAsia="SimSun" w:hAnsi="Times New Roman"/>
          <w:sz w:val="24"/>
          <w:szCs w:val="24"/>
          <w:lang w:eastAsia="ru-RU"/>
        </w:rPr>
        <w:t>внутрипредметные</w:t>
      </w:r>
      <w:proofErr w:type="spellEnd"/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b/>
          <w:bCs/>
          <w:sz w:val="24"/>
          <w:szCs w:val="24"/>
          <w:lang w:eastAsia="ru-RU"/>
        </w:rPr>
        <w:t>Оценка «4» ставится в случае: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1. Знания всего изученного программного материала.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FF8">
        <w:rPr>
          <w:rFonts w:ascii="Times New Roman" w:eastAsia="SimSun" w:hAnsi="Times New Roman"/>
          <w:sz w:val="24"/>
          <w:szCs w:val="24"/>
          <w:lang w:eastAsia="ru-RU"/>
        </w:rPr>
        <w:t>внутрипредметные</w:t>
      </w:r>
      <w:proofErr w:type="spellEnd"/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b/>
          <w:bCs/>
          <w:sz w:val="24"/>
          <w:szCs w:val="24"/>
          <w:lang w:eastAsia="ru-RU"/>
        </w:rPr>
        <w:t>Оценка «3» ставится в случае: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2. Умения работать на уровне воспроизведения, затруднения при ответах на видоизменённые вопросы.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 xml:space="preserve">3. Наличия грубой ошибки,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b/>
          <w:bCs/>
          <w:sz w:val="24"/>
          <w:szCs w:val="24"/>
          <w:lang w:eastAsia="ru-RU"/>
        </w:rPr>
        <w:t>Оценка «2» ставится в случае: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B5FF8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Оценка «1» ставится в случае:  </w:t>
      </w:r>
      <w:r w:rsidRPr="004B5FF8">
        <w:rPr>
          <w:rFonts w:ascii="Times New Roman" w:eastAsia="SimSun" w:hAnsi="Times New Roman"/>
          <w:sz w:val="24"/>
          <w:szCs w:val="24"/>
          <w:lang w:eastAsia="ru-RU"/>
        </w:rPr>
        <w:t>за полное незнание изученного материала, отсутствие элементарных умений и навыков.</w:t>
      </w:r>
    </w:p>
    <w:p w:rsidR="00142703" w:rsidRPr="004B5FF8" w:rsidRDefault="00142703" w:rsidP="00142703">
      <w:pPr>
        <w:spacing w:after="0" w:line="240" w:lineRule="auto"/>
        <w:ind w:firstLine="709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/>
        <w:ind w:firstLine="72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Критерии оценивания  письменных контрольных работ обучающихся по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географии</w:t>
      </w:r>
    </w:p>
    <w:p w:rsidR="00142703" w:rsidRPr="004B5FF8" w:rsidRDefault="00142703" w:rsidP="00142703">
      <w:pPr>
        <w:spacing w:after="0"/>
        <w:ind w:firstLine="72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Ответ оценивается отметкой «5», если: </w:t>
      </w:r>
    </w:p>
    <w:p w:rsidR="00142703" w:rsidRPr="004B5FF8" w:rsidRDefault="00142703" w:rsidP="0014270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полностью;</w:t>
      </w:r>
    </w:p>
    <w:p w:rsidR="00142703" w:rsidRPr="004B5FF8" w:rsidRDefault="00142703" w:rsidP="0014270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обосновании аргументов нет пробелов;</w:t>
      </w:r>
    </w:p>
    <w:p w:rsidR="00142703" w:rsidRPr="004B5FF8" w:rsidRDefault="00142703" w:rsidP="0014270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ответе нет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географических</w:t>
      </w: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ошибок (возможна одна неточность, описка, которая не является следствием незнания или непонимания учебного материала).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142703" w:rsidRPr="004B5FF8" w:rsidRDefault="00142703" w:rsidP="00142703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полностью, но обоснования доказательства недостаточны (если умение обосновывать рассуждения не являлось специальным объектом проверки);</w:t>
      </w:r>
    </w:p>
    <w:p w:rsidR="00142703" w:rsidRPr="004B5FF8" w:rsidRDefault="00142703" w:rsidP="00142703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ответе. 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«3» ставится, если:</w:t>
      </w:r>
    </w:p>
    <w:p w:rsidR="00142703" w:rsidRPr="004B5FF8" w:rsidRDefault="00142703" w:rsidP="00142703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допущено более одной ошибки или более двух – трех недочетов в ответе, но </w:t>
      </w:r>
      <w:proofErr w:type="gramStart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Отметка «2» ставится, если:</w:t>
      </w:r>
    </w:p>
    <w:p w:rsidR="00142703" w:rsidRPr="004B5FF8" w:rsidRDefault="00142703" w:rsidP="00142703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«1» ставится, если:</w:t>
      </w:r>
    </w:p>
    <w:p w:rsidR="00142703" w:rsidRPr="004B5FF8" w:rsidRDefault="00142703" w:rsidP="00142703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B5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вопрос, который свидетельствует о высоком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географическом</w:t>
      </w:r>
      <w:r w:rsidRPr="004B5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развитии обучающегося; за доказательство более сложной проблемы или ответ на более сложный вопрос, предложенные </w:t>
      </w:r>
      <w:proofErr w:type="gramStart"/>
      <w:r w:rsidRPr="004B5FF8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B5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  <w:r w:rsidRPr="004B5FF8">
        <w:rPr>
          <w:rFonts w:ascii="Times New Roman" w:eastAsia="SimSun" w:hAnsi="Times New Roman"/>
          <w:sz w:val="24"/>
          <w:szCs w:val="24"/>
          <w:lang w:eastAsia="ru-RU"/>
        </w:rPr>
        <w:t>Оценки с анализом доводятся учителем до сведения учащихся, как правило, на последующем уроке, предусматривается коррекционная работа над ошибками, устранение пробелов.</w:t>
      </w:r>
    </w:p>
    <w:p w:rsidR="00142703" w:rsidRPr="004B5FF8" w:rsidRDefault="00142703" w:rsidP="00142703">
      <w:pPr>
        <w:spacing w:after="0" w:line="240" w:lineRule="auto"/>
        <w:ind w:firstLine="72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142703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Критерии оценивания устных ответов обучающихся </w:t>
      </w:r>
    </w:p>
    <w:p w:rsidR="00142703" w:rsidRPr="004B5FF8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B5FF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географии</w:t>
      </w:r>
    </w:p>
    <w:p w:rsidR="00142703" w:rsidRPr="004B5FF8" w:rsidRDefault="00142703" w:rsidP="00142703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«5» ставится, если ученик: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3. Устанавливает </w:t>
      </w:r>
      <w:proofErr w:type="spell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5.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6.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«4» ставится, если ученик: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Показывает знания всего изученного программного материала. </w:t>
      </w:r>
      <w:proofErr w:type="gram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4.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«3» ставится, если ученик: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, фрагментарно, не всегда последовательно.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Показывает </w:t>
      </w:r>
      <w:proofErr w:type="gram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недостаточную</w:t>
      </w:r>
      <w:proofErr w:type="gram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тексте.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«2» ставится, если ученик: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 xml:space="preserve">4. Не может ответить ни на один их поставленных вопросов. 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5. Полностью не усвоил материал.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«1» ставится, если ученик:</w:t>
      </w: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F8">
        <w:rPr>
          <w:rFonts w:ascii="Times New Roman" w:eastAsia="Times New Roman" w:hAnsi="Times New Roman"/>
          <w:sz w:val="24"/>
          <w:szCs w:val="24"/>
          <w:lang w:eastAsia="ru-RU"/>
        </w:rPr>
        <w:t>1. Отказался  ответить по теме при неуважительной причине или при полном незнании основных положений темы.</w:t>
      </w: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142703" w:rsidRDefault="00142703" w:rsidP="00142703">
      <w:pPr>
        <w:pStyle w:val="a5"/>
        <w:spacing w:before="0" w:after="0" w:line="240" w:lineRule="auto"/>
        <w:jc w:val="center"/>
        <w:rPr>
          <w:b/>
          <w:sz w:val="28"/>
          <w:szCs w:val="28"/>
        </w:rPr>
      </w:pPr>
      <w:r w:rsidRPr="00142703">
        <w:rPr>
          <w:b/>
          <w:sz w:val="28"/>
          <w:szCs w:val="28"/>
        </w:rPr>
        <w:lastRenderedPageBreak/>
        <w:t>Требования к оформлению контурных карт</w:t>
      </w:r>
    </w:p>
    <w:p w:rsidR="00142703" w:rsidRPr="00D77DB3" w:rsidRDefault="00142703" w:rsidP="00142703">
      <w:pPr>
        <w:pStyle w:val="a5"/>
        <w:spacing w:before="0" w:after="0" w:line="240" w:lineRule="auto"/>
        <w:jc w:val="center"/>
        <w:rPr>
          <w:sz w:val="24"/>
          <w:szCs w:val="24"/>
        </w:rPr>
      </w:pPr>
    </w:p>
    <w:p w:rsidR="00142703" w:rsidRPr="00D77DB3" w:rsidRDefault="00142703" w:rsidP="00142703">
      <w:pPr>
        <w:pStyle w:val="a5"/>
        <w:numPr>
          <w:ilvl w:val="0"/>
          <w:numId w:val="4"/>
        </w:numPr>
        <w:spacing w:before="0" w:after="0" w:line="240" w:lineRule="auto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Все надписи делают четко, красиво, желательно печатными буквами. Название рек и гор располагают соответственно вдоль хребтов и рек, названия равнин, городов, стран – по параллелям</w:t>
      </w:r>
      <w:proofErr w:type="gramStart"/>
      <w:r w:rsidRPr="00D77DB3">
        <w:rPr>
          <w:sz w:val="24"/>
          <w:szCs w:val="24"/>
        </w:rPr>
        <w:t xml:space="preserve"> .</w:t>
      </w:r>
      <w:proofErr w:type="gramEnd"/>
    </w:p>
    <w:p w:rsidR="00142703" w:rsidRPr="00D77DB3" w:rsidRDefault="00142703" w:rsidP="00142703">
      <w:pPr>
        <w:pStyle w:val="a5"/>
        <w:numPr>
          <w:ilvl w:val="0"/>
          <w:numId w:val="4"/>
        </w:numPr>
        <w:spacing w:before="0" w:after="0" w:line="240" w:lineRule="auto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142703" w:rsidRPr="00D77DB3" w:rsidRDefault="00142703" w:rsidP="00142703">
      <w:pPr>
        <w:pStyle w:val="a5"/>
        <w:numPr>
          <w:ilvl w:val="0"/>
          <w:numId w:val="4"/>
        </w:numPr>
        <w:spacing w:before="0" w:after="0" w:line="240" w:lineRule="auto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Если того требует задание, карту раскрашивают цветными карандашами, а затем  подписывают географические названия.</w:t>
      </w:r>
    </w:p>
    <w:p w:rsidR="00142703" w:rsidRPr="00D77DB3" w:rsidRDefault="00142703" w:rsidP="00142703">
      <w:pPr>
        <w:pStyle w:val="a5"/>
        <w:numPr>
          <w:ilvl w:val="0"/>
          <w:numId w:val="4"/>
        </w:numPr>
        <w:spacing w:before="0" w:after="0" w:line="240" w:lineRule="auto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В 6 – 7 классах все работы в контурных картах выполняются простыми карандашами, так как навыки работы с контурными картами ещё не сформированы.</w:t>
      </w: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</w:p>
    <w:p w:rsidR="00142703" w:rsidRPr="00142703" w:rsidRDefault="00142703" w:rsidP="00142703">
      <w:pPr>
        <w:pStyle w:val="a5"/>
        <w:spacing w:before="0" w:after="0" w:line="240" w:lineRule="auto"/>
        <w:ind w:left="720"/>
        <w:jc w:val="center"/>
        <w:rPr>
          <w:b/>
          <w:sz w:val="28"/>
          <w:szCs w:val="28"/>
        </w:rPr>
      </w:pPr>
      <w:r w:rsidRPr="00142703">
        <w:rPr>
          <w:b/>
          <w:sz w:val="28"/>
          <w:szCs w:val="28"/>
        </w:rPr>
        <w:t>Критерии оценки контурных карт</w:t>
      </w: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center"/>
        <w:rPr>
          <w:sz w:val="24"/>
          <w:szCs w:val="24"/>
        </w:rPr>
      </w:pP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  <w:r w:rsidRPr="00D77DB3">
        <w:rPr>
          <w:sz w:val="24"/>
          <w:szCs w:val="24"/>
        </w:rPr>
        <w:t xml:space="preserve">Отметка 5  баллов выставляется в том случае, если контурная карта заполнена аккуратно, правильно и грамотно. Все географические объекты </w:t>
      </w:r>
      <w:proofErr w:type="gramStart"/>
      <w:r w:rsidRPr="00D77DB3">
        <w:rPr>
          <w:sz w:val="24"/>
          <w:szCs w:val="24"/>
        </w:rPr>
        <w:t>нанесены</w:t>
      </w:r>
      <w:proofErr w:type="gramEnd"/>
      <w:r w:rsidRPr="00D77DB3">
        <w:rPr>
          <w:sz w:val="24"/>
          <w:szCs w:val="24"/>
        </w:rPr>
        <w:t xml:space="preserve"> верно. Карта сдана на проверку своевременно.</w:t>
      </w: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Отметка 4 выставляется в том случае, если карта в целом заполнена правильно и аккуратно, но есть небольшие помарки и неправильно указано местоположение 1 – 3 объектов.</w:t>
      </w: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Отметка 3  выставляется, если оформление контурной карты имеет ряд недостатков и неправильно указана 1/3 часть географических объектов.</w:t>
      </w:r>
    </w:p>
    <w:p w:rsidR="00142703" w:rsidRPr="00D77DB3" w:rsidRDefault="00142703" w:rsidP="00142703">
      <w:pPr>
        <w:pStyle w:val="a5"/>
        <w:spacing w:before="0" w:after="0" w:line="240" w:lineRule="auto"/>
        <w:ind w:left="720"/>
        <w:jc w:val="both"/>
        <w:rPr>
          <w:sz w:val="24"/>
          <w:szCs w:val="24"/>
        </w:rPr>
      </w:pPr>
      <w:r w:rsidRPr="00D77DB3">
        <w:rPr>
          <w:sz w:val="24"/>
          <w:szCs w:val="24"/>
        </w:rPr>
        <w:t>Отметка 2  выставляется, если оформление контурной карты имеет ряд существенных недостатков и правильно указана меньшая часть основных географических объектов, если не выполнены основные требования к оформлению карт.</w:t>
      </w:r>
    </w:p>
    <w:p w:rsidR="00142703" w:rsidRDefault="00142703" w:rsidP="00142703">
      <w:pPr>
        <w:jc w:val="both"/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360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42703" w:rsidRPr="004B5FF8" w:rsidRDefault="00142703" w:rsidP="0014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03" w:rsidRPr="005359E5" w:rsidRDefault="00142703" w:rsidP="00142703">
      <w:pPr>
        <w:pStyle w:val="a3"/>
        <w:keepNext/>
        <w:spacing w:after="120" w:line="240" w:lineRule="auto"/>
        <w:ind w:left="0" w:right="0" w:firstLine="0"/>
        <w:rPr>
          <w:b w:val="0"/>
        </w:rPr>
      </w:pPr>
    </w:p>
    <w:p w:rsidR="00BE228D" w:rsidRDefault="00BE228D"/>
    <w:sectPr w:rsidR="00BE228D" w:rsidSect="00BE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A7A"/>
    <w:multiLevelType w:val="hybridMultilevel"/>
    <w:tmpl w:val="CD167CE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76670FDB"/>
    <w:multiLevelType w:val="hybridMultilevel"/>
    <w:tmpl w:val="0DE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5A8"/>
    <w:multiLevelType w:val="hybridMultilevel"/>
    <w:tmpl w:val="64F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C5BB8"/>
    <w:multiLevelType w:val="hybridMultilevel"/>
    <w:tmpl w:val="F4C0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03"/>
    <w:rsid w:val="00142703"/>
    <w:rsid w:val="00B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2703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42703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142703"/>
    <w:pPr>
      <w:spacing w:before="120" w:after="120" w:line="36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270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Kalinina_EA</dc:creator>
  <cp:keywords/>
  <dc:description/>
  <cp:lastModifiedBy>Kalinina_EA</cp:lastModifiedBy>
  <cp:revision>2</cp:revision>
  <dcterms:created xsi:type="dcterms:W3CDTF">2014-03-27T05:31:00Z</dcterms:created>
  <dcterms:modified xsi:type="dcterms:W3CDTF">2014-03-27T05:32:00Z</dcterms:modified>
</cp:coreProperties>
</file>