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67" w:rsidRPr="006F0F66" w:rsidRDefault="00CE6E67" w:rsidP="00CE6E67">
      <w:pPr>
        <w:pStyle w:val="a3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6F0F6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Критерии оценивания  уровня  </w:t>
      </w:r>
      <w:proofErr w:type="spellStart"/>
      <w:r w:rsidRPr="006F0F66">
        <w:rPr>
          <w:rFonts w:ascii="Times New Roman" w:hAnsi="Times New Roman"/>
          <w:b/>
          <w:kern w:val="36"/>
          <w:sz w:val="24"/>
          <w:szCs w:val="24"/>
          <w:lang w:eastAsia="ru-RU"/>
        </w:rPr>
        <w:t>обученности</w:t>
      </w:r>
      <w:proofErr w:type="spellEnd"/>
      <w:r w:rsidRPr="006F0F6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 учащихся  по физике</w:t>
      </w:r>
    </w:p>
    <w:p w:rsidR="00CE6E67" w:rsidRPr="006F0F66" w:rsidRDefault="00CE6E67" w:rsidP="00CE6E67">
      <w:pPr>
        <w:ind w:left="720"/>
        <w:jc w:val="center"/>
        <w:rPr>
          <w:b/>
          <w:bCs/>
          <w:iCs/>
          <w:sz w:val="24"/>
          <w:szCs w:val="24"/>
          <w:u w:val="single"/>
        </w:rPr>
      </w:pPr>
    </w:p>
    <w:p w:rsidR="00CE6E67" w:rsidRPr="006F0F66" w:rsidRDefault="00CE6E67" w:rsidP="00CE6E67">
      <w:pPr>
        <w:ind w:left="720"/>
        <w:jc w:val="center"/>
        <w:rPr>
          <w:sz w:val="24"/>
          <w:szCs w:val="24"/>
          <w:u w:val="single"/>
        </w:rPr>
      </w:pPr>
      <w:r w:rsidRPr="006F0F66">
        <w:rPr>
          <w:b/>
          <w:bCs/>
          <w:iCs/>
          <w:sz w:val="24"/>
          <w:szCs w:val="24"/>
          <w:u w:val="single"/>
        </w:rPr>
        <w:t>Оценка устных ответов учащихся.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  <w:u w:val="single"/>
        </w:rPr>
        <w:t>Оценка</w:t>
      </w:r>
      <w:r w:rsidRPr="006F0F66">
        <w:rPr>
          <w:b/>
          <w:bCs/>
          <w:sz w:val="24"/>
          <w:szCs w:val="24"/>
          <w:u w:val="single"/>
        </w:rPr>
        <w:t xml:space="preserve"> 5</w:t>
      </w:r>
      <w:r w:rsidRPr="006F0F66">
        <w:rPr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</w:t>
      </w:r>
      <w:r w:rsidRPr="006F0F66">
        <w:rPr>
          <w:sz w:val="24"/>
          <w:szCs w:val="24"/>
        </w:rPr>
        <w:t>п</w:t>
      </w:r>
      <w:r w:rsidRPr="006F0F66">
        <w:rPr>
          <w:sz w:val="24"/>
          <w:szCs w:val="24"/>
        </w:rPr>
        <w:t>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</w:t>
      </w:r>
      <w:r w:rsidRPr="006F0F66">
        <w:rPr>
          <w:sz w:val="24"/>
          <w:szCs w:val="24"/>
        </w:rPr>
        <w:t>е</w:t>
      </w:r>
      <w:r w:rsidRPr="006F0F66">
        <w:rPr>
          <w:sz w:val="24"/>
          <w:szCs w:val="24"/>
        </w:rPr>
        <w:t>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  <w:u w:val="single"/>
        </w:rPr>
        <w:t>Оценка</w:t>
      </w:r>
      <w:r w:rsidRPr="006F0F66">
        <w:rPr>
          <w:b/>
          <w:bCs/>
          <w:sz w:val="24"/>
          <w:szCs w:val="24"/>
          <w:u w:val="single"/>
        </w:rPr>
        <w:t xml:space="preserve"> 4</w:t>
      </w:r>
      <w:r w:rsidRPr="006F0F66">
        <w:rPr>
          <w:sz w:val="24"/>
          <w:szCs w:val="24"/>
        </w:rPr>
        <w:t xml:space="preserve"> ставится, если ответ </w:t>
      </w:r>
      <w:proofErr w:type="gramStart"/>
      <w:r w:rsidRPr="006F0F66">
        <w:rPr>
          <w:sz w:val="24"/>
          <w:szCs w:val="24"/>
        </w:rPr>
        <w:t>ученике</w:t>
      </w:r>
      <w:proofErr w:type="gramEnd"/>
      <w:r w:rsidRPr="006F0F66">
        <w:rPr>
          <w:sz w:val="24"/>
          <w:szCs w:val="24"/>
        </w:rPr>
        <w:t xml:space="preserve">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</w:t>
      </w:r>
      <w:r w:rsidRPr="006F0F66">
        <w:rPr>
          <w:sz w:val="24"/>
          <w:szCs w:val="24"/>
        </w:rPr>
        <w:t>а</w:t>
      </w:r>
      <w:r w:rsidRPr="006F0F66">
        <w:rPr>
          <w:sz w:val="24"/>
          <w:szCs w:val="24"/>
        </w:rPr>
        <w:t>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</w:t>
      </w:r>
      <w:r w:rsidRPr="006F0F66">
        <w:rPr>
          <w:sz w:val="24"/>
          <w:szCs w:val="24"/>
        </w:rPr>
        <w:t>ь</w:t>
      </w:r>
      <w:r w:rsidRPr="006F0F66">
        <w:rPr>
          <w:sz w:val="24"/>
          <w:szCs w:val="24"/>
        </w:rPr>
        <w:t>шой помощью учителя.</w:t>
      </w:r>
    </w:p>
    <w:p w:rsidR="00CE6E67" w:rsidRPr="006F0F66" w:rsidRDefault="00CE6E67" w:rsidP="00CE6E67">
      <w:pPr>
        <w:jc w:val="both"/>
        <w:rPr>
          <w:sz w:val="24"/>
          <w:szCs w:val="24"/>
          <w:u w:val="single"/>
        </w:rPr>
      </w:pPr>
      <w:r w:rsidRPr="006F0F66">
        <w:rPr>
          <w:sz w:val="24"/>
          <w:szCs w:val="24"/>
          <w:u w:val="single"/>
        </w:rPr>
        <w:t>Оценка</w:t>
      </w:r>
      <w:r w:rsidRPr="006F0F66">
        <w:rPr>
          <w:b/>
          <w:bCs/>
          <w:sz w:val="24"/>
          <w:szCs w:val="24"/>
          <w:u w:val="single"/>
        </w:rPr>
        <w:t xml:space="preserve"> 3</w:t>
      </w:r>
      <w:r w:rsidRPr="006F0F66">
        <w:rPr>
          <w:sz w:val="24"/>
          <w:szCs w:val="24"/>
        </w:rPr>
        <w:t xml:space="preserve"> ставится, если учащийся правильно понимает физическую сущность рассматр</w:t>
      </w:r>
      <w:r w:rsidRPr="006F0F66">
        <w:rPr>
          <w:sz w:val="24"/>
          <w:szCs w:val="24"/>
        </w:rPr>
        <w:t>и</w:t>
      </w:r>
      <w:r w:rsidRPr="006F0F66">
        <w:rPr>
          <w:sz w:val="24"/>
          <w:szCs w:val="24"/>
        </w:rPr>
        <w:t>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</w:t>
      </w:r>
      <w:r w:rsidRPr="006F0F66">
        <w:rPr>
          <w:sz w:val="24"/>
          <w:szCs w:val="24"/>
        </w:rPr>
        <w:t>е</w:t>
      </w:r>
      <w:r w:rsidRPr="006F0F66">
        <w:rPr>
          <w:sz w:val="24"/>
          <w:szCs w:val="24"/>
        </w:rPr>
        <w:t>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</w:t>
      </w:r>
      <w:r w:rsidRPr="006F0F66">
        <w:rPr>
          <w:sz w:val="24"/>
          <w:szCs w:val="24"/>
        </w:rPr>
        <w:t>о</w:t>
      </w:r>
      <w:r w:rsidRPr="006F0F66">
        <w:rPr>
          <w:sz w:val="24"/>
          <w:szCs w:val="24"/>
        </w:rPr>
        <w:t xml:space="preserve">рых </w:t>
      </w:r>
      <w:proofErr w:type="spellStart"/>
      <w:r w:rsidRPr="006F0F66">
        <w:rPr>
          <w:sz w:val="24"/>
          <w:szCs w:val="24"/>
        </w:rPr>
        <w:t>формул</w:t>
      </w:r>
      <w:proofErr w:type="gramStart"/>
      <w:r w:rsidRPr="006F0F66">
        <w:rPr>
          <w:sz w:val="24"/>
          <w:szCs w:val="24"/>
        </w:rPr>
        <w:t>;д</w:t>
      </w:r>
      <w:proofErr w:type="gramEnd"/>
      <w:r w:rsidRPr="006F0F66">
        <w:rPr>
          <w:sz w:val="24"/>
          <w:szCs w:val="24"/>
        </w:rPr>
        <w:t>опустил</w:t>
      </w:r>
      <w:proofErr w:type="spellEnd"/>
      <w:r w:rsidRPr="006F0F66">
        <w:rPr>
          <w:sz w:val="24"/>
          <w:szCs w:val="24"/>
        </w:rPr>
        <w:t xml:space="preserve">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  <w:u w:val="single"/>
        </w:rPr>
        <w:t>Оценка</w:t>
      </w:r>
      <w:r w:rsidRPr="006F0F66">
        <w:rPr>
          <w:b/>
          <w:bCs/>
          <w:sz w:val="24"/>
          <w:szCs w:val="24"/>
          <w:u w:val="single"/>
        </w:rPr>
        <w:t xml:space="preserve"> 2</w:t>
      </w:r>
      <w:r w:rsidRPr="006F0F66">
        <w:rPr>
          <w:sz w:val="24"/>
          <w:szCs w:val="24"/>
        </w:rPr>
        <w:t xml:space="preserve"> ставится, если учащийся не овладел основными знаниями и умениями в соотве</w:t>
      </w:r>
      <w:r w:rsidRPr="006F0F66">
        <w:rPr>
          <w:sz w:val="24"/>
          <w:szCs w:val="24"/>
        </w:rPr>
        <w:t>т</w:t>
      </w:r>
      <w:r w:rsidRPr="006F0F66">
        <w:rPr>
          <w:sz w:val="24"/>
          <w:szCs w:val="24"/>
        </w:rPr>
        <w:t>ствии с требованиями программы и допустил больше ошибок и недочетов, чем необход</w:t>
      </w:r>
      <w:r w:rsidRPr="006F0F66">
        <w:rPr>
          <w:sz w:val="24"/>
          <w:szCs w:val="24"/>
        </w:rPr>
        <w:t>и</w:t>
      </w:r>
      <w:r w:rsidRPr="006F0F66">
        <w:rPr>
          <w:sz w:val="24"/>
          <w:szCs w:val="24"/>
        </w:rPr>
        <w:t>мо для оценки 3.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  <w:u w:val="single"/>
        </w:rPr>
        <w:t>Оценка</w:t>
      </w:r>
      <w:r w:rsidRPr="006F0F66">
        <w:rPr>
          <w:b/>
          <w:bCs/>
          <w:sz w:val="24"/>
          <w:szCs w:val="24"/>
          <w:u w:val="single"/>
        </w:rPr>
        <w:t xml:space="preserve"> 1</w:t>
      </w:r>
      <w:r w:rsidRPr="006F0F66">
        <w:rPr>
          <w:sz w:val="24"/>
          <w:szCs w:val="24"/>
        </w:rPr>
        <w:t xml:space="preserve"> ставится в том случае, если ученик не может ответить ни на один из поставле</w:t>
      </w:r>
      <w:r w:rsidRPr="006F0F66">
        <w:rPr>
          <w:sz w:val="24"/>
          <w:szCs w:val="24"/>
        </w:rPr>
        <w:t>н</w:t>
      </w:r>
      <w:r w:rsidRPr="006F0F66">
        <w:rPr>
          <w:sz w:val="24"/>
          <w:szCs w:val="24"/>
        </w:rPr>
        <w:t>ных вопросов.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</w:t>
      </w:r>
      <w:r w:rsidRPr="006F0F66">
        <w:rPr>
          <w:sz w:val="24"/>
          <w:szCs w:val="24"/>
        </w:rPr>
        <w:t>х</w:t>
      </w:r>
      <w:r w:rsidRPr="006F0F66">
        <w:rPr>
          <w:sz w:val="24"/>
          <w:szCs w:val="24"/>
        </w:rPr>
        <w:t xml:space="preserve">ся, а также структурных элементов некоторых видов знаний и умений, усвоение которых целесообразно считать обязательными результатами обучения. 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Ниже приведены обобщенные планы основных элементов физических знаний.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 </w:t>
      </w:r>
      <w:r w:rsidRPr="006F0F66">
        <w:rPr>
          <w:iCs/>
          <w:sz w:val="24"/>
          <w:szCs w:val="24"/>
        </w:rPr>
        <w:t>Элементы, выделенные курсивом, считаются обязательными результатами обучения, т.е. это те минимальные требования к ответу учащегося без выполнения которых невозможно выставление удовлетворительной оценки.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b/>
          <w:bCs/>
          <w:sz w:val="24"/>
          <w:szCs w:val="24"/>
        </w:rPr>
        <w:t>Физическое явление.</w:t>
      </w:r>
    </w:p>
    <w:p w:rsidR="00CE6E67" w:rsidRPr="006F0F66" w:rsidRDefault="00CE6E67" w:rsidP="00CE6E6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Признаки явления, по которым оно обнаруживается (или определение)</w:t>
      </w:r>
    </w:p>
    <w:p w:rsidR="00CE6E67" w:rsidRPr="006F0F66" w:rsidRDefault="00CE6E67" w:rsidP="00CE6E6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6F0F66">
        <w:rPr>
          <w:sz w:val="24"/>
          <w:szCs w:val="24"/>
        </w:rPr>
        <w:t>Условия</w:t>
      </w:r>
      <w:proofErr w:type="gramEnd"/>
      <w:r w:rsidRPr="006F0F66">
        <w:rPr>
          <w:sz w:val="24"/>
          <w:szCs w:val="24"/>
        </w:rPr>
        <w:t xml:space="preserve"> при которых протекает явление. </w:t>
      </w:r>
    </w:p>
    <w:p w:rsidR="00CE6E67" w:rsidRPr="006F0F66" w:rsidRDefault="00CE6E67" w:rsidP="00CE6E6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Связь данного явления с другими. </w:t>
      </w:r>
    </w:p>
    <w:p w:rsidR="00CE6E67" w:rsidRPr="006F0F66" w:rsidRDefault="00CE6E67" w:rsidP="00CE6E6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Объяснение явления на основе научной теории.</w:t>
      </w:r>
    </w:p>
    <w:p w:rsidR="00CE6E67" w:rsidRPr="006F0F66" w:rsidRDefault="00CE6E67" w:rsidP="00CE6E6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Примеры использования явления на практике (или проявления в природе)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 </w:t>
      </w:r>
      <w:r w:rsidRPr="006F0F66">
        <w:rPr>
          <w:b/>
          <w:bCs/>
          <w:sz w:val="24"/>
          <w:szCs w:val="24"/>
        </w:rPr>
        <w:t>Физический опыт.</w:t>
      </w:r>
    </w:p>
    <w:p w:rsidR="00CE6E67" w:rsidRPr="006F0F66" w:rsidRDefault="00CE6E67" w:rsidP="00CE6E6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Цель опыта</w:t>
      </w:r>
    </w:p>
    <w:p w:rsidR="00CE6E67" w:rsidRPr="006F0F66" w:rsidRDefault="00CE6E67" w:rsidP="00CE6E6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Схема опыта</w:t>
      </w:r>
    </w:p>
    <w:p w:rsidR="00CE6E67" w:rsidRPr="006F0F66" w:rsidRDefault="00CE6E67" w:rsidP="00CE6E6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Условия, при которых осуществляется опыт. </w:t>
      </w:r>
    </w:p>
    <w:p w:rsidR="00CE6E67" w:rsidRPr="006F0F66" w:rsidRDefault="00CE6E67" w:rsidP="00CE6E6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Ход опыта. </w:t>
      </w:r>
    </w:p>
    <w:p w:rsidR="00CE6E67" w:rsidRPr="006F0F66" w:rsidRDefault="00CE6E67" w:rsidP="00CE6E6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Результат опыта (его интерпретация)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lastRenderedPageBreak/>
        <w:t> </w:t>
      </w:r>
      <w:r w:rsidRPr="006F0F66">
        <w:rPr>
          <w:b/>
          <w:bCs/>
          <w:sz w:val="24"/>
          <w:szCs w:val="24"/>
        </w:rPr>
        <w:t>Физическая величина.</w:t>
      </w:r>
    </w:p>
    <w:p w:rsidR="00CE6E67" w:rsidRPr="006F0F66" w:rsidRDefault="00CE6E67" w:rsidP="00CE6E6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Название величины и ее условное обозначение.</w:t>
      </w:r>
    </w:p>
    <w:p w:rsidR="00CE6E67" w:rsidRPr="006F0F66" w:rsidRDefault="00CE6E67" w:rsidP="00CE6E6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Характеризуемый объект (явление, свойство, процесс) </w:t>
      </w:r>
    </w:p>
    <w:p w:rsidR="00CE6E67" w:rsidRPr="006F0F66" w:rsidRDefault="00CE6E67" w:rsidP="00CE6E6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Определение. </w:t>
      </w:r>
    </w:p>
    <w:p w:rsidR="00CE6E67" w:rsidRPr="006F0F66" w:rsidRDefault="00CE6E67" w:rsidP="00CE6E6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 xml:space="preserve">Формула, связывающая </w:t>
      </w:r>
      <w:proofErr w:type="gramStart"/>
      <w:r w:rsidRPr="006F0F66">
        <w:rPr>
          <w:iCs/>
          <w:sz w:val="24"/>
          <w:szCs w:val="24"/>
        </w:rPr>
        <w:t>данную</w:t>
      </w:r>
      <w:proofErr w:type="gramEnd"/>
      <w:r w:rsidRPr="006F0F66">
        <w:rPr>
          <w:iCs/>
          <w:sz w:val="24"/>
          <w:szCs w:val="24"/>
        </w:rPr>
        <w:t xml:space="preserve"> величины с другими.</w:t>
      </w:r>
    </w:p>
    <w:p w:rsidR="00CE6E67" w:rsidRPr="006F0F66" w:rsidRDefault="00CE6E67" w:rsidP="00CE6E6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Единицы измерения</w:t>
      </w:r>
    </w:p>
    <w:p w:rsidR="00CE6E67" w:rsidRPr="006F0F66" w:rsidRDefault="00CE6E67" w:rsidP="00CE6E6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Способы измерения величины. 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 </w:t>
      </w:r>
      <w:r w:rsidRPr="006F0F66">
        <w:rPr>
          <w:b/>
          <w:bCs/>
          <w:sz w:val="24"/>
          <w:szCs w:val="24"/>
        </w:rPr>
        <w:t>Физический закон.</w:t>
      </w:r>
    </w:p>
    <w:p w:rsidR="00CE6E67" w:rsidRPr="006F0F66" w:rsidRDefault="00CE6E67" w:rsidP="00CE6E67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Словесная формулировка закона. </w:t>
      </w:r>
    </w:p>
    <w:p w:rsidR="00CE6E67" w:rsidRPr="006F0F66" w:rsidRDefault="00CE6E67" w:rsidP="00CE6E67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Математическое выражение закона.</w:t>
      </w:r>
    </w:p>
    <w:p w:rsidR="00CE6E67" w:rsidRPr="006F0F66" w:rsidRDefault="00CE6E67" w:rsidP="00CE6E67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Опыты, подтверждающие справедливость закона.</w:t>
      </w:r>
    </w:p>
    <w:p w:rsidR="00CE6E67" w:rsidRPr="006F0F66" w:rsidRDefault="00CE6E67" w:rsidP="00CE6E67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Примеры применения закона на практике.</w:t>
      </w:r>
    </w:p>
    <w:p w:rsidR="00CE6E67" w:rsidRPr="006F0F66" w:rsidRDefault="00CE6E67" w:rsidP="00CE6E67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Условия применимости закона. 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 </w:t>
      </w:r>
      <w:r w:rsidRPr="006F0F66">
        <w:rPr>
          <w:b/>
          <w:bCs/>
          <w:sz w:val="24"/>
          <w:szCs w:val="24"/>
        </w:rPr>
        <w:t>Физическая теория.</w:t>
      </w:r>
    </w:p>
    <w:p w:rsidR="00CE6E67" w:rsidRPr="006F0F66" w:rsidRDefault="00CE6E67" w:rsidP="00CE6E6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Опытное обоснование теории. </w:t>
      </w:r>
    </w:p>
    <w:p w:rsidR="00CE6E67" w:rsidRPr="006F0F66" w:rsidRDefault="00CE6E67" w:rsidP="00CE6E6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Основные понятия, положения, законы, принципы в теории.</w:t>
      </w:r>
    </w:p>
    <w:p w:rsidR="00CE6E67" w:rsidRPr="006F0F66" w:rsidRDefault="00CE6E67" w:rsidP="00CE6E6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Основные следствия теории.</w:t>
      </w:r>
    </w:p>
    <w:p w:rsidR="00CE6E67" w:rsidRPr="006F0F66" w:rsidRDefault="00CE6E67" w:rsidP="00CE6E6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Практическое применение теории. </w:t>
      </w:r>
    </w:p>
    <w:p w:rsidR="00CE6E67" w:rsidRPr="006F0F66" w:rsidRDefault="00CE6E67" w:rsidP="00CE6E6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Границы применимости теории. 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 </w:t>
      </w:r>
      <w:r w:rsidRPr="006F0F66">
        <w:rPr>
          <w:b/>
          <w:bCs/>
          <w:sz w:val="24"/>
          <w:szCs w:val="24"/>
        </w:rPr>
        <w:t>Прибор, механизм, машина.</w:t>
      </w:r>
    </w:p>
    <w:p w:rsidR="00CE6E67" w:rsidRPr="006F0F66" w:rsidRDefault="00CE6E67" w:rsidP="00CE6E6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Назначение устройства.</w:t>
      </w:r>
    </w:p>
    <w:p w:rsidR="00CE6E67" w:rsidRPr="006F0F66" w:rsidRDefault="00CE6E67" w:rsidP="00CE6E6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Схема устройства. </w:t>
      </w:r>
    </w:p>
    <w:p w:rsidR="00CE6E67" w:rsidRPr="006F0F66" w:rsidRDefault="00CE6E67" w:rsidP="00CE6E6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Принцип действия устройства</w:t>
      </w:r>
    </w:p>
    <w:p w:rsidR="00CE6E67" w:rsidRPr="006F0F66" w:rsidRDefault="00CE6E67" w:rsidP="00CE6E6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Правила пользования и применение устройства.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 </w:t>
      </w:r>
      <w:r w:rsidRPr="006F0F66">
        <w:rPr>
          <w:b/>
          <w:bCs/>
          <w:sz w:val="24"/>
          <w:szCs w:val="24"/>
        </w:rPr>
        <w:t>Физические измерения.</w:t>
      </w:r>
    </w:p>
    <w:p w:rsidR="00CE6E67" w:rsidRPr="006F0F66" w:rsidRDefault="00CE6E67" w:rsidP="00CE6E6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Определение цены деления и предела измерения прибора.</w:t>
      </w:r>
    </w:p>
    <w:p w:rsidR="00CE6E67" w:rsidRPr="006F0F66" w:rsidRDefault="00CE6E67" w:rsidP="00CE6E6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Определять абсолютную погрешность измерения прибора.</w:t>
      </w:r>
    </w:p>
    <w:p w:rsidR="00CE6E67" w:rsidRPr="006F0F66" w:rsidRDefault="00CE6E67" w:rsidP="00CE6E6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Отбирать нужный прибор и правильно включать его в установку.</w:t>
      </w:r>
    </w:p>
    <w:p w:rsidR="00CE6E67" w:rsidRPr="006F0F66" w:rsidRDefault="00CE6E67" w:rsidP="00CE6E6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iCs/>
          <w:sz w:val="24"/>
          <w:szCs w:val="24"/>
        </w:rPr>
        <w:t>Снимать показания прибора и записывать их с учетом абсолютной погрешности измерения.</w:t>
      </w:r>
    </w:p>
    <w:p w:rsidR="00CE6E67" w:rsidRPr="006F0F66" w:rsidRDefault="00CE6E67" w:rsidP="00CE6E6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F0F66">
        <w:rPr>
          <w:sz w:val="24"/>
          <w:szCs w:val="24"/>
        </w:rPr>
        <w:t xml:space="preserve">Определять относительную погрешность измерений. 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 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 </w:t>
      </w:r>
    </w:p>
    <w:p w:rsidR="00CE6E67" w:rsidRPr="006F0F66" w:rsidRDefault="00CE6E67" w:rsidP="00CE6E67">
      <w:pPr>
        <w:jc w:val="both"/>
        <w:rPr>
          <w:sz w:val="24"/>
          <w:szCs w:val="24"/>
          <w:u w:val="single"/>
        </w:rPr>
      </w:pPr>
      <w:r w:rsidRPr="006F0F66">
        <w:rPr>
          <w:b/>
          <w:bCs/>
          <w:iCs/>
          <w:sz w:val="24"/>
          <w:szCs w:val="24"/>
          <w:u w:val="single"/>
        </w:rPr>
        <w:t>Оценка письменных контрольных работ.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b/>
          <w:sz w:val="24"/>
          <w:szCs w:val="24"/>
          <w:u w:val="single"/>
        </w:rPr>
        <w:t>Оценка</w:t>
      </w:r>
      <w:r w:rsidRPr="006F0F66">
        <w:rPr>
          <w:b/>
          <w:bCs/>
          <w:sz w:val="24"/>
          <w:szCs w:val="24"/>
          <w:u w:val="single"/>
        </w:rPr>
        <w:t xml:space="preserve"> 5</w:t>
      </w:r>
      <w:r w:rsidRPr="006F0F66">
        <w:rPr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b/>
          <w:sz w:val="24"/>
          <w:szCs w:val="24"/>
          <w:u w:val="single"/>
        </w:rPr>
        <w:t>Оценка</w:t>
      </w:r>
      <w:r w:rsidRPr="006F0F66">
        <w:rPr>
          <w:b/>
          <w:bCs/>
          <w:sz w:val="24"/>
          <w:szCs w:val="24"/>
          <w:u w:val="single"/>
        </w:rPr>
        <w:t xml:space="preserve"> 4</w:t>
      </w:r>
      <w:r w:rsidRPr="006F0F66">
        <w:rPr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b/>
          <w:sz w:val="24"/>
          <w:szCs w:val="24"/>
          <w:u w:val="single"/>
        </w:rPr>
        <w:t>Оценка</w:t>
      </w:r>
      <w:r w:rsidRPr="006F0F66">
        <w:rPr>
          <w:b/>
          <w:bCs/>
          <w:sz w:val="24"/>
          <w:szCs w:val="24"/>
          <w:u w:val="single"/>
        </w:rPr>
        <w:t xml:space="preserve"> 3</w:t>
      </w:r>
      <w:r w:rsidRPr="006F0F66">
        <w:rPr>
          <w:sz w:val="24"/>
          <w:szCs w:val="24"/>
        </w:rPr>
        <w:t xml:space="preserve"> ставится, если ученик правильно выполнил не менее 2/3 всей работы или д</w:t>
      </w:r>
      <w:r w:rsidRPr="006F0F66">
        <w:rPr>
          <w:sz w:val="24"/>
          <w:szCs w:val="24"/>
        </w:rPr>
        <w:t>о</w:t>
      </w:r>
      <w:r w:rsidRPr="006F0F66">
        <w:rPr>
          <w:sz w:val="24"/>
          <w:szCs w:val="24"/>
        </w:rPr>
        <w:t>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</w:t>
      </w:r>
      <w:r w:rsidRPr="006F0F66">
        <w:rPr>
          <w:sz w:val="24"/>
          <w:szCs w:val="24"/>
        </w:rPr>
        <w:t>о</w:t>
      </w:r>
      <w:r w:rsidRPr="006F0F66">
        <w:rPr>
          <w:sz w:val="24"/>
          <w:szCs w:val="24"/>
        </w:rPr>
        <w:t>четов, при наличии четырех-пяти недочетов.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b/>
          <w:sz w:val="24"/>
          <w:szCs w:val="24"/>
          <w:u w:val="single"/>
        </w:rPr>
        <w:t>Оценка</w:t>
      </w:r>
      <w:r w:rsidRPr="006F0F66">
        <w:rPr>
          <w:b/>
          <w:bCs/>
          <w:sz w:val="24"/>
          <w:szCs w:val="24"/>
          <w:u w:val="single"/>
        </w:rPr>
        <w:t xml:space="preserve"> 2</w:t>
      </w:r>
      <w:r w:rsidRPr="006F0F66">
        <w:rPr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b/>
          <w:sz w:val="24"/>
          <w:szCs w:val="24"/>
          <w:u w:val="single"/>
        </w:rPr>
        <w:t>Оценка</w:t>
      </w:r>
      <w:r w:rsidRPr="006F0F66">
        <w:rPr>
          <w:b/>
          <w:bCs/>
          <w:sz w:val="24"/>
          <w:szCs w:val="24"/>
          <w:u w:val="single"/>
        </w:rPr>
        <w:t xml:space="preserve"> 1</w:t>
      </w:r>
      <w:r w:rsidRPr="006F0F66">
        <w:rPr>
          <w:sz w:val="24"/>
          <w:szCs w:val="24"/>
        </w:rPr>
        <w:t xml:space="preserve"> ставится, если ученик совсем не выполнил ни одного задания.</w:t>
      </w:r>
    </w:p>
    <w:p w:rsidR="00CE6E67" w:rsidRPr="006F0F66" w:rsidRDefault="00CE6E67" w:rsidP="00CE6E67">
      <w:pPr>
        <w:jc w:val="both"/>
        <w:rPr>
          <w:sz w:val="24"/>
          <w:szCs w:val="24"/>
        </w:rPr>
      </w:pPr>
      <w:r w:rsidRPr="006F0F66">
        <w:rPr>
          <w:sz w:val="24"/>
          <w:szCs w:val="24"/>
        </w:rPr>
        <w:t>Для оценки контрольных и проверочных работ по решению задач удобно пользоваться обобщенной инструкцией по проверке письменных работ, которая приведена ниже.</w:t>
      </w:r>
    </w:p>
    <w:p w:rsidR="003C0618" w:rsidRDefault="00CE6E67"/>
    <w:sectPr w:rsidR="003C0618" w:rsidSect="00DE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789"/>
    <w:multiLevelType w:val="multilevel"/>
    <w:tmpl w:val="64B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31F2"/>
    <w:multiLevelType w:val="multilevel"/>
    <w:tmpl w:val="92B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60ABA"/>
    <w:multiLevelType w:val="multilevel"/>
    <w:tmpl w:val="84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85A63"/>
    <w:multiLevelType w:val="multilevel"/>
    <w:tmpl w:val="98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E7980"/>
    <w:multiLevelType w:val="multilevel"/>
    <w:tmpl w:val="C73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C4ED9"/>
    <w:multiLevelType w:val="multilevel"/>
    <w:tmpl w:val="29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303B9"/>
    <w:multiLevelType w:val="multilevel"/>
    <w:tmpl w:val="DB16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6E67"/>
    <w:rsid w:val="00A07D89"/>
    <w:rsid w:val="00C155AD"/>
    <w:rsid w:val="00CE6E67"/>
    <w:rsid w:val="00D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Company>МОУ СОШ 75/42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2014-03-27T08:29:00Z</dcterms:created>
  <dcterms:modified xsi:type="dcterms:W3CDTF">2014-03-27T08:30:00Z</dcterms:modified>
</cp:coreProperties>
</file>