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AF" w:rsidRPr="003A14AF" w:rsidRDefault="003A14AF" w:rsidP="003A14AF">
      <w:pPr>
        <w:jc w:val="center"/>
        <w:rPr>
          <w:b/>
        </w:rPr>
      </w:pPr>
      <w:r w:rsidRPr="003A14AF">
        <w:rPr>
          <w:b/>
        </w:rPr>
        <w:t>УСЛОВИЯ ПИТАНИЯ ОБУЧАЮЩИХСЯ, В ТОМ ЧИСЛЕ ИНВАЛИДОВ И ЛИЦ С ОГРАНИЧЕННЫМИ ВОЗМОЖНОСТЯМИ ЗДОРОВЬЯ</w:t>
      </w:r>
    </w:p>
    <w:p w:rsidR="003A14AF" w:rsidRDefault="001F2344" w:rsidP="003A14AF">
      <w:r>
        <w:t>В МБОУ СОШ № 75/42</w:t>
      </w:r>
      <w:r w:rsidR="003A14AF">
        <w:t xml:space="preserve"> созданы условия для организации питания обучающихся:</w:t>
      </w:r>
    </w:p>
    <w:p w:rsidR="003A14AF" w:rsidRDefault="001F2344" w:rsidP="003A14AF">
      <w:r>
        <w:t>1. Обеденный зал площадью 53,4</w:t>
      </w:r>
      <w:r w:rsidR="003A14AF">
        <w:t xml:space="preserve"> квадратных </w:t>
      </w:r>
      <w:proofErr w:type="gramStart"/>
      <w:r w:rsidR="003A14AF">
        <w:t>метра;</w:t>
      </w:r>
      <w:r w:rsidR="007622E4">
        <w:t xml:space="preserve">   </w:t>
      </w:r>
      <w:proofErr w:type="gramEnd"/>
      <w:r w:rsidR="007622E4">
        <w:t xml:space="preserve">                                                                                               </w:t>
      </w:r>
      <w:r w:rsidR="003A14AF">
        <w:t xml:space="preserve">2. Одновременно может быть организовано </w:t>
      </w:r>
      <w:r>
        <w:t>питание на 75</w:t>
      </w:r>
      <w:r w:rsidR="003A14AF">
        <w:t xml:space="preserve"> посадочных мест;</w:t>
      </w:r>
      <w:r w:rsidR="007622E4">
        <w:t xml:space="preserve">                                                         </w:t>
      </w:r>
      <w:r w:rsidR="003A14AF">
        <w:t>3. Перед стол</w:t>
      </w:r>
      <w:r>
        <w:t>овой установлены умывальники ( 3</w:t>
      </w:r>
      <w:r w:rsidR="003A14AF">
        <w:t xml:space="preserve"> штук</w:t>
      </w:r>
      <w:r>
        <w:t>и</w:t>
      </w:r>
      <w:r w:rsidR="003A14AF">
        <w:t>);</w:t>
      </w:r>
      <w:r w:rsidR="007622E4">
        <w:t xml:space="preserve">                                                                                                 4</w:t>
      </w:r>
      <w:r>
        <w:t>. Над умывальниками размещено 3</w:t>
      </w:r>
      <w:r w:rsidR="003A14AF">
        <w:t xml:space="preserve"> электросушителя для рук;</w:t>
      </w:r>
      <w:r w:rsidR="007622E4">
        <w:t xml:space="preserve">                                                                                          5.</w:t>
      </w:r>
      <w:r w:rsidR="003A14AF">
        <w:t xml:space="preserve"> Заключен контракт на организацию питания обуч</w:t>
      </w:r>
      <w:r>
        <w:t>ающихся 1-11 классов с ООО «ОМС-Лечебное питание</w:t>
      </w:r>
      <w:r w:rsidR="003A14AF">
        <w:t xml:space="preserve">» ( </w:t>
      </w:r>
      <w:proofErr w:type="spellStart"/>
      <w:r w:rsidR="003A14AF">
        <w:t>г.</w:t>
      </w:r>
      <w:r>
        <w:t>Новокузнецк</w:t>
      </w:r>
      <w:proofErr w:type="spellEnd"/>
      <w:r w:rsidR="003A14AF">
        <w:t>).</w:t>
      </w:r>
      <w:r w:rsidR="007622E4">
        <w:t xml:space="preserve">                                                                                                                                          6</w:t>
      </w:r>
      <w:r>
        <w:t>. П</w:t>
      </w:r>
      <w:r w:rsidR="003A14AF">
        <w:t xml:space="preserve">редоставляется питание обучающимся за счет средств родителей </w:t>
      </w:r>
      <w:proofErr w:type="gramStart"/>
      <w:r w:rsidR="003A14AF">
        <w:t>( законных</w:t>
      </w:r>
      <w:proofErr w:type="gramEnd"/>
      <w:r w:rsidR="003A14AF">
        <w:t xml:space="preserve"> </w:t>
      </w:r>
      <w:r>
        <w:t xml:space="preserve"> </w:t>
      </w:r>
      <w:r w:rsidR="007622E4">
        <w:t>предста</w:t>
      </w:r>
      <w:r w:rsidR="003A14AF">
        <w:t>вителей)</w:t>
      </w:r>
    </w:p>
    <w:p w:rsidR="003A14AF" w:rsidRDefault="003A14AF" w:rsidP="003A14AF">
      <w:bookmarkStart w:id="0" w:name="_GoBack"/>
      <w:bookmarkEnd w:id="0"/>
      <w:r w:rsidRPr="001F2344">
        <w:rPr>
          <w:b/>
        </w:rPr>
        <w:t>В соответствии</w:t>
      </w:r>
      <w:r>
        <w:t xml:space="preserve"> с Постановление Администрации города Нижний Тагил Свердловской</w:t>
      </w:r>
    </w:p>
    <w:p w:rsidR="003A14AF" w:rsidRDefault="003A14AF" w:rsidP="003A14AF">
      <w:r>
        <w:t xml:space="preserve">области от 14 апреля 2016 г. N 1071-ПА "Об организации питания учащихся </w:t>
      </w:r>
      <w:proofErr w:type="spellStart"/>
      <w:r>
        <w:t>муниципаль</w:t>
      </w:r>
      <w:proofErr w:type="spellEnd"/>
      <w:r>
        <w:t>-</w:t>
      </w:r>
    </w:p>
    <w:p w:rsidR="003A14AF" w:rsidRDefault="003A14AF" w:rsidP="003A14AF">
      <w:proofErr w:type="spellStart"/>
      <w:r>
        <w:t>ных</w:t>
      </w:r>
      <w:proofErr w:type="spellEnd"/>
      <w:r>
        <w:t xml:space="preserve"> общеобразовательных учреждений на 2016 - 2020 годы" предоставляется питание за</w:t>
      </w:r>
    </w:p>
    <w:p w:rsidR="003A14AF" w:rsidRDefault="003A14AF" w:rsidP="003A14AF">
      <w:r>
        <w:t>счет средств бюджета следующим категориям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993"/>
        <w:gridCol w:w="992"/>
        <w:gridCol w:w="850"/>
        <w:gridCol w:w="845"/>
      </w:tblGrid>
      <w:tr w:rsidR="001F2344" w:rsidTr="003E3733">
        <w:tc>
          <w:tcPr>
            <w:tcW w:w="4531" w:type="dxa"/>
            <w:vMerge w:val="restart"/>
          </w:tcPr>
          <w:p w:rsidR="001F2344" w:rsidRDefault="001F2344" w:rsidP="001F2344">
            <w:r>
              <w:t>Наименование категории питания уч</w:t>
            </w:r>
            <w:r w:rsidR="007622E4">
              <w:t>ащихся муниципальных общеобра</w:t>
            </w:r>
            <w:r>
              <w:t>зовательных учреждений</w:t>
            </w:r>
          </w:p>
          <w:p w:rsidR="001F2344" w:rsidRDefault="001F2344" w:rsidP="003A14AF"/>
        </w:tc>
        <w:tc>
          <w:tcPr>
            <w:tcW w:w="4814" w:type="dxa"/>
            <w:gridSpan w:val="5"/>
          </w:tcPr>
          <w:p w:rsidR="001F2344" w:rsidRDefault="007622E4" w:rsidP="003A14AF">
            <w:r>
              <w:t>Цена за единицу на год, руб.*</w:t>
            </w:r>
          </w:p>
        </w:tc>
      </w:tr>
      <w:tr w:rsidR="001F2344" w:rsidTr="001F2344">
        <w:tc>
          <w:tcPr>
            <w:tcW w:w="4531" w:type="dxa"/>
            <w:vMerge/>
          </w:tcPr>
          <w:p w:rsidR="001F2344" w:rsidRDefault="001F2344" w:rsidP="003A14AF"/>
        </w:tc>
        <w:tc>
          <w:tcPr>
            <w:tcW w:w="1134" w:type="dxa"/>
          </w:tcPr>
          <w:p w:rsidR="001F2344" w:rsidRDefault="007622E4" w:rsidP="003A14AF">
            <w:r>
              <w:t>2016</w:t>
            </w:r>
          </w:p>
        </w:tc>
        <w:tc>
          <w:tcPr>
            <w:tcW w:w="993" w:type="dxa"/>
          </w:tcPr>
          <w:p w:rsidR="001F2344" w:rsidRDefault="007622E4" w:rsidP="003A14AF">
            <w:r>
              <w:t>2017</w:t>
            </w:r>
          </w:p>
        </w:tc>
        <w:tc>
          <w:tcPr>
            <w:tcW w:w="992" w:type="dxa"/>
          </w:tcPr>
          <w:p w:rsidR="001F2344" w:rsidRDefault="007622E4" w:rsidP="003A14AF">
            <w:r>
              <w:t>2018</w:t>
            </w:r>
          </w:p>
        </w:tc>
        <w:tc>
          <w:tcPr>
            <w:tcW w:w="850" w:type="dxa"/>
          </w:tcPr>
          <w:p w:rsidR="001F2344" w:rsidRDefault="007622E4" w:rsidP="003A14AF">
            <w:r>
              <w:t>2019</w:t>
            </w:r>
          </w:p>
        </w:tc>
        <w:tc>
          <w:tcPr>
            <w:tcW w:w="845" w:type="dxa"/>
          </w:tcPr>
          <w:p w:rsidR="001F2344" w:rsidRDefault="007622E4" w:rsidP="003A14AF">
            <w:r>
              <w:t>2020</w:t>
            </w:r>
          </w:p>
        </w:tc>
      </w:tr>
      <w:tr w:rsidR="001F2344" w:rsidTr="001F2344">
        <w:tc>
          <w:tcPr>
            <w:tcW w:w="4531" w:type="dxa"/>
          </w:tcPr>
          <w:p w:rsidR="007622E4" w:rsidRDefault="007622E4" w:rsidP="007622E4">
            <w:r>
              <w:t>Бесплатное питание (завтрак или обед)</w:t>
            </w:r>
          </w:p>
          <w:p w:rsidR="007622E4" w:rsidRDefault="007622E4" w:rsidP="007622E4">
            <w:r>
              <w:t>учащихся, получающих начальное общее</w:t>
            </w:r>
          </w:p>
          <w:p w:rsidR="001F2344" w:rsidRDefault="007622E4" w:rsidP="003A14AF">
            <w:r>
              <w:t>образование</w:t>
            </w:r>
          </w:p>
        </w:tc>
        <w:tc>
          <w:tcPr>
            <w:tcW w:w="1134" w:type="dxa"/>
          </w:tcPr>
          <w:p w:rsidR="001F2344" w:rsidRDefault="007622E4" w:rsidP="003A14AF">
            <w:r>
              <w:t>46,50</w:t>
            </w:r>
          </w:p>
        </w:tc>
        <w:tc>
          <w:tcPr>
            <w:tcW w:w="993" w:type="dxa"/>
          </w:tcPr>
          <w:p w:rsidR="001F2344" w:rsidRDefault="007622E4" w:rsidP="003A14AF">
            <w:r>
              <w:t>49,70</w:t>
            </w:r>
          </w:p>
        </w:tc>
        <w:tc>
          <w:tcPr>
            <w:tcW w:w="992" w:type="dxa"/>
          </w:tcPr>
          <w:p w:rsidR="001F2344" w:rsidRDefault="007622E4" w:rsidP="003A14AF">
            <w:r>
              <w:t>52,60</w:t>
            </w:r>
          </w:p>
        </w:tc>
        <w:tc>
          <w:tcPr>
            <w:tcW w:w="850" w:type="dxa"/>
          </w:tcPr>
          <w:p w:rsidR="001F2344" w:rsidRDefault="007622E4" w:rsidP="003A14AF">
            <w:r>
              <w:t>55,70</w:t>
            </w:r>
          </w:p>
        </w:tc>
        <w:tc>
          <w:tcPr>
            <w:tcW w:w="845" w:type="dxa"/>
          </w:tcPr>
          <w:p w:rsidR="007622E4" w:rsidRDefault="007622E4" w:rsidP="007622E4">
            <w:r>
              <w:t>59,00</w:t>
            </w:r>
          </w:p>
          <w:p w:rsidR="001F2344" w:rsidRDefault="001F2344" w:rsidP="003A14AF"/>
        </w:tc>
      </w:tr>
      <w:tr w:rsidR="001F2344" w:rsidTr="007622E4">
        <w:tc>
          <w:tcPr>
            <w:tcW w:w="4531" w:type="dxa"/>
          </w:tcPr>
          <w:p w:rsidR="007622E4" w:rsidRDefault="007622E4" w:rsidP="007622E4">
            <w:r>
              <w:t>Бесплатное питание (завтрак или обед)</w:t>
            </w:r>
          </w:p>
          <w:p w:rsidR="007622E4" w:rsidRDefault="007622E4" w:rsidP="007622E4">
            <w:r>
              <w:t>учащихся 5–11 классов из числа детей-</w:t>
            </w:r>
          </w:p>
          <w:p w:rsidR="007622E4" w:rsidRDefault="007622E4" w:rsidP="007622E4">
            <w:r>
              <w:t>сирот; детей, оставшихся без попечения</w:t>
            </w:r>
          </w:p>
          <w:p w:rsidR="007622E4" w:rsidRDefault="007622E4" w:rsidP="007622E4">
            <w:r>
              <w:t>родителей; детей из семей, имеющих сред-</w:t>
            </w:r>
          </w:p>
          <w:p w:rsidR="007622E4" w:rsidRDefault="007622E4" w:rsidP="007622E4">
            <w:proofErr w:type="spellStart"/>
            <w:r>
              <w:t>недушевой</w:t>
            </w:r>
            <w:proofErr w:type="spellEnd"/>
            <w:r>
              <w:t xml:space="preserve"> доход ниже величины </w:t>
            </w:r>
            <w:proofErr w:type="spellStart"/>
            <w:r>
              <w:t>прожи</w:t>
            </w:r>
            <w:proofErr w:type="spellEnd"/>
            <w:r>
              <w:t>-</w:t>
            </w:r>
          </w:p>
          <w:p w:rsidR="007622E4" w:rsidRDefault="007622E4" w:rsidP="007622E4">
            <w:r>
              <w:t>точного минимума, установленного в</w:t>
            </w:r>
          </w:p>
          <w:p w:rsidR="007622E4" w:rsidRDefault="007622E4" w:rsidP="007622E4">
            <w:r>
              <w:t xml:space="preserve">Свердловской области; детей из </w:t>
            </w:r>
            <w:proofErr w:type="spellStart"/>
            <w:r>
              <w:t>многодет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ных</w:t>
            </w:r>
            <w:proofErr w:type="spellEnd"/>
            <w:r>
              <w:t xml:space="preserve"> семей; </w:t>
            </w:r>
            <w:proofErr w:type="gramStart"/>
            <w:r>
              <w:t>детей</w:t>
            </w:r>
            <w:proofErr w:type="gramEnd"/>
            <w:r>
              <w:t xml:space="preserve"> прибывших на </w:t>
            </w:r>
            <w:proofErr w:type="spellStart"/>
            <w:r>
              <w:t>террито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рию</w:t>
            </w:r>
            <w:proofErr w:type="spellEnd"/>
            <w:r>
              <w:t xml:space="preserve"> Свердловской области в поисках </w:t>
            </w:r>
            <w:proofErr w:type="spellStart"/>
            <w:r>
              <w:t>убе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жища</w:t>
            </w:r>
            <w:proofErr w:type="spellEnd"/>
            <w:r>
              <w:t xml:space="preserve"> граждан Украины и детей лиц без</w:t>
            </w:r>
          </w:p>
          <w:p w:rsidR="007622E4" w:rsidRDefault="007622E4" w:rsidP="007622E4">
            <w:r>
              <w:t>гражданства, постоянно проживающих на</w:t>
            </w:r>
          </w:p>
          <w:p w:rsidR="007622E4" w:rsidRDefault="007622E4" w:rsidP="007622E4">
            <w:r>
              <w:t xml:space="preserve">территории Украины, признанных </w:t>
            </w:r>
            <w:proofErr w:type="spellStart"/>
            <w:r>
              <w:t>бежен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цами</w:t>
            </w:r>
            <w:proofErr w:type="spellEnd"/>
            <w:r>
              <w:t xml:space="preserve"> либо получившим временное </w:t>
            </w:r>
            <w:proofErr w:type="spellStart"/>
            <w:r>
              <w:t>убежи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ще</w:t>
            </w:r>
            <w:proofErr w:type="spellEnd"/>
            <w:r>
              <w:t xml:space="preserve"> на территории Российской Федерации)</w:t>
            </w:r>
          </w:p>
          <w:p w:rsidR="001F2344" w:rsidRDefault="001F2344" w:rsidP="003A14AF"/>
        </w:tc>
        <w:tc>
          <w:tcPr>
            <w:tcW w:w="1134" w:type="dxa"/>
          </w:tcPr>
          <w:p w:rsidR="001F2344" w:rsidRDefault="007622E4" w:rsidP="003A14AF">
            <w:r>
              <w:t>56,50</w:t>
            </w:r>
          </w:p>
        </w:tc>
        <w:tc>
          <w:tcPr>
            <w:tcW w:w="993" w:type="dxa"/>
          </w:tcPr>
          <w:p w:rsidR="001F2344" w:rsidRDefault="007622E4" w:rsidP="003A14AF">
            <w:r>
              <w:t>60,30</w:t>
            </w:r>
          </w:p>
        </w:tc>
        <w:tc>
          <w:tcPr>
            <w:tcW w:w="992" w:type="dxa"/>
          </w:tcPr>
          <w:p w:rsidR="001F2344" w:rsidRDefault="007622E4" w:rsidP="003A14AF">
            <w:r>
              <w:t>63,90</w:t>
            </w:r>
          </w:p>
        </w:tc>
        <w:tc>
          <w:tcPr>
            <w:tcW w:w="850" w:type="dxa"/>
          </w:tcPr>
          <w:p w:rsidR="001F2344" w:rsidRDefault="007622E4" w:rsidP="003A14AF">
            <w:r>
              <w:t>67,70</w:t>
            </w:r>
          </w:p>
        </w:tc>
        <w:tc>
          <w:tcPr>
            <w:tcW w:w="845" w:type="dxa"/>
          </w:tcPr>
          <w:p w:rsidR="007622E4" w:rsidRDefault="007622E4" w:rsidP="007622E4">
            <w:r>
              <w:t>71,70</w:t>
            </w:r>
          </w:p>
          <w:p w:rsidR="001F2344" w:rsidRDefault="001F2344" w:rsidP="003A14AF"/>
        </w:tc>
      </w:tr>
      <w:tr w:rsidR="001F2344" w:rsidTr="001F2344">
        <w:tc>
          <w:tcPr>
            <w:tcW w:w="4531" w:type="dxa"/>
          </w:tcPr>
          <w:p w:rsidR="007622E4" w:rsidRDefault="007622E4" w:rsidP="007622E4">
            <w:r>
              <w:t>Бесплатное двухразовое питание (завтрак и</w:t>
            </w:r>
          </w:p>
          <w:p w:rsidR="007622E4" w:rsidRDefault="007622E4" w:rsidP="007622E4">
            <w:r>
              <w:t xml:space="preserve">обед) учащихся с ограниченными </w:t>
            </w:r>
            <w:proofErr w:type="spellStart"/>
            <w:r>
              <w:t>возмож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ностями</w:t>
            </w:r>
            <w:proofErr w:type="spellEnd"/>
            <w:r>
              <w:t xml:space="preserve"> здоровья, в том числе детей-</w:t>
            </w:r>
          </w:p>
          <w:p w:rsidR="007622E4" w:rsidRDefault="007622E4" w:rsidP="007622E4">
            <w:r>
              <w:t>инвалидов, получающих начальное общее</w:t>
            </w:r>
          </w:p>
          <w:p w:rsidR="007622E4" w:rsidRDefault="007622E4" w:rsidP="007622E4">
            <w:r>
              <w:t>образование</w:t>
            </w:r>
          </w:p>
          <w:p w:rsidR="001F2344" w:rsidRDefault="001F2344" w:rsidP="003A14AF"/>
        </w:tc>
        <w:tc>
          <w:tcPr>
            <w:tcW w:w="1134" w:type="dxa"/>
          </w:tcPr>
          <w:p w:rsidR="001F2344" w:rsidRDefault="007622E4" w:rsidP="003A14AF">
            <w:r>
              <w:t>83,00</w:t>
            </w:r>
          </w:p>
        </w:tc>
        <w:tc>
          <w:tcPr>
            <w:tcW w:w="993" w:type="dxa"/>
          </w:tcPr>
          <w:p w:rsidR="001F2344" w:rsidRDefault="007622E4" w:rsidP="003A14AF">
            <w:r>
              <w:t>88,60</w:t>
            </w:r>
          </w:p>
        </w:tc>
        <w:tc>
          <w:tcPr>
            <w:tcW w:w="992" w:type="dxa"/>
          </w:tcPr>
          <w:p w:rsidR="001F2344" w:rsidRDefault="007622E4" w:rsidP="003A14AF">
            <w:r>
              <w:t>93,80</w:t>
            </w:r>
          </w:p>
        </w:tc>
        <w:tc>
          <w:tcPr>
            <w:tcW w:w="850" w:type="dxa"/>
          </w:tcPr>
          <w:p w:rsidR="001F2344" w:rsidRDefault="007622E4" w:rsidP="003A14AF">
            <w:r>
              <w:t>99,30</w:t>
            </w:r>
          </w:p>
        </w:tc>
        <w:tc>
          <w:tcPr>
            <w:tcW w:w="845" w:type="dxa"/>
          </w:tcPr>
          <w:p w:rsidR="007622E4" w:rsidRDefault="007622E4" w:rsidP="007622E4">
            <w:r>
              <w:t>105,20</w:t>
            </w:r>
          </w:p>
          <w:p w:rsidR="001F2344" w:rsidRDefault="001F2344" w:rsidP="003A14AF"/>
        </w:tc>
      </w:tr>
      <w:tr w:rsidR="001F2344" w:rsidTr="001F2344">
        <w:tc>
          <w:tcPr>
            <w:tcW w:w="4531" w:type="dxa"/>
          </w:tcPr>
          <w:p w:rsidR="007622E4" w:rsidRDefault="007622E4" w:rsidP="007622E4">
            <w:r>
              <w:t>Бесплатное двухразовое питание (завтрак и</w:t>
            </w:r>
          </w:p>
          <w:p w:rsidR="007622E4" w:rsidRDefault="007622E4" w:rsidP="007622E4">
            <w:r>
              <w:t xml:space="preserve">обед) учащихся с ограниченными </w:t>
            </w:r>
            <w:proofErr w:type="spellStart"/>
            <w:r>
              <w:t>возмож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ностями</w:t>
            </w:r>
            <w:proofErr w:type="spellEnd"/>
            <w:r>
              <w:t xml:space="preserve"> здоровья 5–11 классов, в том </w:t>
            </w:r>
            <w:proofErr w:type="spellStart"/>
            <w:r>
              <w:t>чис</w:t>
            </w:r>
            <w:proofErr w:type="spellEnd"/>
            <w:r>
              <w:t>-</w:t>
            </w:r>
          </w:p>
          <w:p w:rsidR="007622E4" w:rsidRDefault="007622E4" w:rsidP="007622E4">
            <w:proofErr w:type="spellStart"/>
            <w:r>
              <w:t>ле</w:t>
            </w:r>
            <w:proofErr w:type="spellEnd"/>
            <w:r>
              <w:t xml:space="preserve"> детей-инвалидов</w:t>
            </w:r>
          </w:p>
          <w:p w:rsidR="001F2344" w:rsidRDefault="001F2344" w:rsidP="003A14AF"/>
        </w:tc>
        <w:tc>
          <w:tcPr>
            <w:tcW w:w="1134" w:type="dxa"/>
          </w:tcPr>
          <w:p w:rsidR="001F2344" w:rsidRDefault="007622E4" w:rsidP="003A14AF">
            <w:r>
              <w:t>100,00</w:t>
            </w:r>
          </w:p>
        </w:tc>
        <w:tc>
          <w:tcPr>
            <w:tcW w:w="993" w:type="dxa"/>
          </w:tcPr>
          <w:p w:rsidR="001F2344" w:rsidRDefault="007622E4" w:rsidP="003A14AF">
            <w:r>
              <w:t>106,80</w:t>
            </w:r>
          </w:p>
        </w:tc>
        <w:tc>
          <w:tcPr>
            <w:tcW w:w="992" w:type="dxa"/>
          </w:tcPr>
          <w:p w:rsidR="001F2344" w:rsidRDefault="007622E4" w:rsidP="003A14AF">
            <w:r>
              <w:t>113,10</w:t>
            </w:r>
          </w:p>
        </w:tc>
        <w:tc>
          <w:tcPr>
            <w:tcW w:w="850" w:type="dxa"/>
          </w:tcPr>
          <w:p w:rsidR="001F2344" w:rsidRDefault="007622E4" w:rsidP="003A14AF">
            <w:r>
              <w:t>119,80</w:t>
            </w:r>
          </w:p>
        </w:tc>
        <w:tc>
          <w:tcPr>
            <w:tcW w:w="845" w:type="dxa"/>
          </w:tcPr>
          <w:p w:rsidR="007622E4" w:rsidRDefault="007622E4" w:rsidP="007622E4">
            <w:r>
              <w:t>126,90</w:t>
            </w:r>
          </w:p>
          <w:p w:rsidR="001F2344" w:rsidRDefault="001F2344" w:rsidP="003A14AF"/>
        </w:tc>
      </w:tr>
    </w:tbl>
    <w:p w:rsidR="007622E4" w:rsidRDefault="007622E4"/>
    <w:sectPr w:rsidR="007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0"/>
    <w:rsid w:val="001F2344"/>
    <w:rsid w:val="003A14AF"/>
    <w:rsid w:val="007622E4"/>
    <w:rsid w:val="007F0440"/>
    <w:rsid w:val="00D018A3"/>
    <w:rsid w:val="00E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9D63-9C1E-468B-B0E3-2E0CD54F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Бякова Светлана Владимировна</dc:creator>
  <cp:keywords/>
  <dc:description/>
  <cp:lastModifiedBy>Холкин Павел Иванович</cp:lastModifiedBy>
  <cp:revision>6</cp:revision>
  <cp:lastPrinted>2018-03-21T08:27:00Z</cp:lastPrinted>
  <dcterms:created xsi:type="dcterms:W3CDTF">2018-03-21T08:04:00Z</dcterms:created>
  <dcterms:modified xsi:type="dcterms:W3CDTF">2018-04-06T09:17:00Z</dcterms:modified>
</cp:coreProperties>
</file>